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E884" w14:textId="15A0E46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014E3">
        <w:rPr>
          <w:b/>
          <w:noProof/>
          <w:sz w:val="24"/>
        </w:rPr>
        <w:t>5</w:t>
      </w:r>
      <w:r w:rsidR="00BB3D50">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9D78C9">
        <w:rPr>
          <w:b/>
          <w:i/>
          <w:noProof/>
          <w:sz w:val="28"/>
        </w:rPr>
        <w:t>2</w:t>
      </w:r>
      <w:r w:rsidR="00C33231">
        <w:rPr>
          <w:b/>
          <w:i/>
          <w:noProof/>
          <w:sz w:val="28"/>
        </w:rPr>
        <w:t>0</w:t>
      </w:r>
      <w:r w:rsidR="008C5BE7">
        <w:rPr>
          <w:b/>
          <w:i/>
          <w:noProof/>
          <w:sz w:val="28"/>
        </w:rPr>
        <w:t>8296</w:t>
      </w:r>
    </w:p>
    <w:p w14:paraId="0D7EE659" w14:textId="51A8E5D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F57F7">
        <w:rPr>
          <w:rFonts w:cs="Arial"/>
          <w:b/>
          <w:bCs/>
          <w:sz w:val="24"/>
          <w:szCs w:val="24"/>
        </w:rPr>
        <w:t>1</w:t>
      </w:r>
      <w:r w:rsidR="00BB3D50">
        <w:rPr>
          <w:rFonts w:cs="Arial"/>
          <w:b/>
          <w:bCs/>
          <w:sz w:val="24"/>
          <w:szCs w:val="24"/>
        </w:rPr>
        <w:t>0</w:t>
      </w:r>
      <w:r w:rsidR="00EF57F7">
        <w:rPr>
          <w:rFonts w:cs="Arial"/>
          <w:b/>
          <w:bCs/>
          <w:sz w:val="24"/>
          <w:szCs w:val="24"/>
        </w:rPr>
        <w:t>-</w:t>
      </w:r>
      <w:r w:rsidR="00BB3D50">
        <w:rPr>
          <w:rFonts w:cs="Arial"/>
          <w:b/>
          <w:bCs/>
          <w:sz w:val="24"/>
          <w:szCs w:val="24"/>
        </w:rPr>
        <w:t>17</w:t>
      </w:r>
      <w:r w:rsidR="00EF57F7">
        <w:rPr>
          <w:rFonts w:cs="Arial"/>
          <w:b/>
          <w:bCs/>
          <w:sz w:val="24"/>
          <w:szCs w:val="24"/>
        </w:rPr>
        <w:t xml:space="preserve"> </w:t>
      </w:r>
      <w:r w:rsidR="00BB3D50">
        <w:rPr>
          <w:rFonts w:cs="Arial"/>
          <w:b/>
          <w:bCs/>
          <w:sz w:val="24"/>
          <w:szCs w:val="24"/>
        </w:rPr>
        <w:t>October</w:t>
      </w:r>
      <w:r w:rsidR="00EF57F7">
        <w:rPr>
          <w:rFonts w:cs="Arial"/>
          <w:b/>
          <w:bCs/>
          <w:sz w:val="24"/>
          <w:szCs w:val="24"/>
        </w:rPr>
        <w:t xml:space="preserve"> 2022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F54A" w14:textId="77777777" w:rsidTr="00547111">
        <w:tc>
          <w:tcPr>
            <w:tcW w:w="9641" w:type="dxa"/>
            <w:gridSpan w:val="9"/>
            <w:tcBorders>
              <w:top w:val="single" w:sz="4" w:space="0" w:color="auto"/>
              <w:left w:val="single" w:sz="4" w:space="0" w:color="auto"/>
              <w:right w:val="single" w:sz="4" w:space="0" w:color="auto"/>
            </w:tcBorders>
          </w:tcPr>
          <w:p w14:paraId="5857A85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AFB2775" w14:textId="77777777" w:rsidTr="00547111">
        <w:tc>
          <w:tcPr>
            <w:tcW w:w="9641" w:type="dxa"/>
            <w:gridSpan w:val="9"/>
            <w:tcBorders>
              <w:left w:val="single" w:sz="4" w:space="0" w:color="auto"/>
              <w:right w:val="single" w:sz="4" w:space="0" w:color="auto"/>
            </w:tcBorders>
          </w:tcPr>
          <w:p w14:paraId="5EE8FB3C" w14:textId="77777777" w:rsidR="001E41F3" w:rsidRDefault="001E41F3">
            <w:pPr>
              <w:pStyle w:val="CRCoverPage"/>
              <w:spacing w:after="0"/>
              <w:jc w:val="center"/>
              <w:rPr>
                <w:noProof/>
              </w:rPr>
            </w:pPr>
            <w:r>
              <w:rPr>
                <w:b/>
                <w:noProof/>
                <w:sz w:val="32"/>
              </w:rPr>
              <w:t>CHANGE REQUEST</w:t>
            </w:r>
          </w:p>
        </w:tc>
      </w:tr>
      <w:tr w:rsidR="001E41F3" w14:paraId="37E945F7" w14:textId="77777777" w:rsidTr="00547111">
        <w:tc>
          <w:tcPr>
            <w:tcW w:w="9641" w:type="dxa"/>
            <w:gridSpan w:val="9"/>
            <w:tcBorders>
              <w:left w:val="single" w:sz="4" w:space="0" w:color="auto"/>
              <w:right w:val="single" w:sz="4" w:space="0" w:color="auto"/>
            </w:tcBorders>
          </w:tcPr>
          <w:p w14:paraId="0025743F" w14:textId="77777777" w:rsidR="001E41F3" w:rsidRDefault="001E41F3">
            <w:pPr>
              <w:pStyle w:val="CRCoverPage"/>
              <w:spacing w:after="0"/>
              <w:rPr>
                <w:noProof/>
                <w:sz w:val="8"/>
                <w:szCs w:val="8"/>
              </w:rPr>
            </w:pPr>
          </w:p>
        </w:tc>
      </w:tr>
      <w:tr w:rsidR="001E41F3" w14:paraId="764CDB6E" w14:textId="77777777" w:rsidTr="00547111">
        <w:tc>
          <w:tcPr>
            <w:tcW w:w="142" w:type="dxa"/>
            <w:tcBorders>
              <w:left w:val="single" w:sz="4" w:space="0" w:color="auto"/>
            </w:tcBorders>
          </w:tcPr>
          <w:p w14:paraId="0B2DED9A" w14:textId="77777777" w:rsidR="001E41F3" w:rsidRDefault="001E41F3">
            <w:pPr>
              <w:pStyle w:val="CRCoverPage"/>
              <w:spacing w:after="0"/>
              <w:jc w:val="right"/>
              <w:rPr>
                <w:noProof/>
              </w:rPr>
            </w:pPr>
          </w:p>
        </w:tc>
        <w:tc>
          <w:tcPr>
            <w:tcW w:w="1559" w:type="dxa"/>
            <w:shd w:val="pct30" w:color="FFFF00" w:fill="auto"/>
          </w:tcPr>
          <w:p w14:paraId="7C00D8C6" w14:textId="77777777" w:rsidR="001E41F3" w:rsidRPr="00410371" w:rsidRDefault="00514818" w:rsidP="00D15E43">
            <w:pPr>
              <w:pStyle w:val="CRCoverPage"/>
              <w:spacing w:after="0"/>
              <w:jc w:val="right"/>
              <w:rPr>
                <w:b/>
                <w:noProof/>
                <w:sz w:val="28"/>
              </w:rPr>
            </w:pPr>
            <w:r>
              <w:rPr>
                <w:b/>
                <w:noProof/>
                <w:sz w:val="28"/>
              </w:rPr>
              <w:t>23.</w:t>
            </w:r>
            <w:r w:rsidR="00F452BB">
              <w:rPr>
                <w:b/>
                <w:noProof/>
                <w:sz w:val="28"/>
              </w:rPr>
              <w:t>256</w:t>
            </w:r>
          </w:p>
        </w:tc>
        <w:tc>
          <w:tcPr>
            <w:tcW w:w="709" w:type="dxa"/>
          </w:tcPr>
          <w:p w14:paraId="47892E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A4CD2" w14:textId="272A7CDB" w:rsidR="001E41F3" w:rsidRPr="00131231" w:rsidRDefault="008C5BE7" w:rsidP="00131231">
            <w:pPr>
              <w:pStyle w:val="CRCoverPage"/>
              <w:spacing w:after="0"/>
              <w:jc w:val="center"/>
              <w:rPr>
                <w:b/>
                <w:bCs/>
                <w:noProof/>
                <w:sz w:val="28"/>
                <w:szCs w:val="28"/>
              </w:rPr>
            </w:pPr>
            <w:r w:rsidRPr="008C5BE7">
              <w:rPr>
                <w:b/>
                <w:bCs/>
                <w:noProof/>
                <w:sz w:val="28"/>
                <w:szCs w:val="28"/>
              </w:rPr>
              <w:t>0068</w:t>
            </w:r>
          </w:p>
        </w:tc>
        <w:tc>
          <w:tcPr>
            <w:tcW w:w="709" w:type="dxa"/>
          </w:tcPr>
          <w:p w14:paraId="2A220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B61" w14:textId="0A66032D" w:rsidR="001E41F3" w:rsidRPr="00410371" w:rsidRDefault="00F754C1" w:rsidP="006D18D3">
            <w:pPr>
              <w:pStyle w:val="CRCoverPage"/>
              <w:spacing w:after="0"/>
              <w:jc w:val="center"/>
              <w:rPr>
                <w:b/>
                <w:noProof/>
              </w:rPr>
            </w:pPr>
            <w:r>
              <w:rPr>
                <w:b/>
                <w:noProof/>
                <w:sz w:val="28"/>
              </w:rPr>
              <w:t>-</w:t>
            </w:r>
          </w:p>
        </w:tc>
        <w:tc>
          <w:tcPr>
            <w:tcW w:w="2410" w:type="dxa"/>
          </w:tcPr>
          <w:p w14:paraId="6BAA20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4F6F7" w14:textId="42D4D318" w:rsidR="001E41F3" w:rsidRPr="00410371" w:rsidRDefault="00F452BB">
            <w:pPr>
              <w:pStyle w:val="CRCoverPage"/>
              <w:spacing w:after="0"/>
              <w:jc w:val="center"/>
              <w:rPr>
                <w:noProof/>
                <w:sz w:val="28"/>
              </w:rPr>
            </w:pPr>
            <w:r>
              <w:rPr>
                <w:b/>
                <w:noProof/>
                <w:sz w:val="28"/>
              </w:rPr>
              <w:t>17.</w:t>
            </w:r>
            <w:r w:rsidR="006E32EB">
              <w:rPr>
                <w:b/>
                <w:noProof/>
                <w:sz w:val="28"/>
              </w:rPr>
              <w:t>4</w:t>
            </w:r>
            <w:r>
              <w:rPr>
                <w:b/>
                <w:noProof/>
                <w:sz w:val="28"/>
              </w:rPr>
              <w:t>.0</w:t>
            </w:r>
          </w:p>
        </w:tc>
        <w:tc>
          <w:tcPr>
            <w:tcW w:w="143" w:type="dxa"/>
            <w:tcBorders>
              <w:right w:val="single" w:sz="4" w:space="0" w:color="auto"/>
            </w:tcBorders>
          </w:tcPr>
          <w:p w14:paraId="6BA36454" w14:textId="77777777" w:rsidR="001E41F3" w:rsidRDefault="001E41F3">
            <w:pPr>
              <w:pStyle w:val="CRCoverPage"/>
              <w:spacing w:after="0"/>
              <w:rPr>
                <w:noProof/>
              </w:rPr>
            </w:pPr>
          </w:p>
        </w:tc>
      </w:tr>
      <w:tr w:rsidR="001E41F3" w14:paraId="58B12D97" w14:textId="77777777" w:rsidTr="00547111">
        <w:tc>
          <w:tcPr>
            <w:tcW w:w="9641" w:type="dxa"/>
            <w:gridSpan w:val="9"/>
            <w:tcBorders>
              <w:left w:val="single" w:sz="4" w:space="0" w:color="auto"/>
              <w:right w:val="single" w:sz="4" w:space="0" w:color="auto"/>
            </w:tcBorders>
          </w:tcPr>
          <w:p w14:paraId="7D8B00F8" w14:textId="77777777" w:rsidR="001E41F3" w:rsidRDefault="001E41F3">
            <w:pPr>
              <w:pStyle w:val="CRCoverPage"/>
              <w:spacing w:after="0"/>
              <w:rPr>
                <w:noProof/>
              </w:rPr>
            </w:pPr>
          </w:p>
        </w:tc>
      </w:tr>
      <w:tr w:rsidR="001E41F3" w14:paraId="43F9F19B" w14:textId="77777777" w:rsidTr="00547111">
        <w:tc>
          <w:tcPr>
            <w:tcW w:w="9641" w:type="dxa"/>
            <w:gridSpan w:val="9"/>
            <w:tcBorders>
              <w:top w:val="single" w:sz="4" w:space="0" w:color="auto"/>
            </w:tcBorders>
          </w:tcPr>
          <w:p w14:paraId="202EF1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76DBF30" w14:textId="77777777" w:rsidTr="00547111">
        <w:tc>
          <w:tcPr>
            <w:tcW w:w="9641" w:type="dxa"/>
            <w:gridSpan w:val="9"/>
          </w:tcPr>
          <w:p w14:paraId="66B6A1E5" w14:textId="77777777" w:rsidR="001E41F3" w:rsidRDefault="001E41F3">
            <w:pPr>
              <w:pStyle w:val="CRCoverPage"/>
              <w:spacing w:after="0"/>
              <w:rPr>
                <w:noProof/>
                <w:sz w:val="8"/>
                <w:szCs w:val="8"/>
              </w:rPr>
            </w:pPr>
          </w:p>
        </w:tc>
      </w:tr>
    </w:tbl>
    <w:p w14:paraId="184C44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8D6EB2" w14:textId="77777777" w:rsidTr="00A7671C">
        <w:tc>
          <w:tcPr>
            <w:tcW w:w="2835" w:type="dxa"/>
          </w:tcPr>
          <w:p w14:paraId="40F133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4C92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9AA40" w14:textId="57756457" w:rsidR="00F25D98" w:rsidRDefault="00F25D98" w:rsidP="001E41F3">
            <w:pPr>
              <w:pStyle w:val="CRCoverPage"/>
              <w:spacing w:after="0"/>
              <w:jc w:val="center"/>
              <w:rPr>
                <w:b/>
                <w:caps/>
                <w:noProof/>
              </w:rPr>
            </w:pPr>
          </w:p>
        </w:tc>
        <w:tc>
          <w:tcPr>
            <w:tcW w:w="709" w:type="dxa"/>
            <w:tcBorders>
              <w:left w:val="single" w:sz="4" w:space="0" w:color="auto"/>
            </w:tcBorders>
          </w:tcPr>
          <w:p w14:paraId="6625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2EF1F" w14:textId="4D9743A8" w:rsidR="00F25D98" w:rsidRDefault="00F25D98" w:rsidP="001E41F3">
            <w:pPr>
              <w:pStyle w:val="CRCoverPage"/>
              <w:spacing w:after="0"/>
              <w:jc w:val="center"/>
              <w:rPr>
                <w:b/>
                <w:caps/>
                <w:noProof/>
              </w:rPr>
            </w:pPr>
          </w:p>
        </w:tc>
        <w:tc>
          <w:tcPr>
            <w:tcW w:w="2126" w:type="dxa"/>
          </w:tcPr>
          <w:p w14:paraId="34DC56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0197E" w14:textId="3F0B6D02" w:rsidR="00F25D98" w:rsidRDefault="00F25D98" w:rsidP="001E41F3">
            <w:pPr>
              <w:pStyle w:val="CRCoverPage"/>
              <w:spacing w:after="0"/>
              <w:jc w:val="center"/>
              <w:rPr>
                <w:b/>
                <w:caps/>
                <w:noProof/>
              </w:rPr>
            </w:pPr>
          </w:p>
        </w:tc>
        <w:tc>
          <w:tcPr>
            <w:tcW w:w="1418" w:type="dxa"/>
            <w:tcBorders>
              <w:left w:val="nil"/>
            </w:tcBorders>
          </w:tcPr>
          <w:p w14:paraId="2D0E9C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3A213" w14:textId="77777777" w:rsidR="00F25D98" w:rsidRDefault="00AF1A6F" w:rsidP="001E41F3">
            <w:pPr>
              <w:pStyle w:val="CRCoverPage"/>
              <w:spacing w:after="0"/>
              <w:jc w:val="center"/>
              <w:rPr>
                <w:b/>
                <w:bCs/>
                <w:caps/>
                <w:noProof/>
              </w:rPr>
            </w:pPr>
            <w:r w:rsidRPr="0091467A">
              <w:rPr>
                <w:b/>
                <w:bCs/>
                <w:caps/>
                <w:noProof/>
              </w:rPr>
              <w:t>X</w:t>
            </w:r>
          </w:p>
        </w:tc>
      </w:tr>
    </w:tbl>
    <w:p w14:paraId="30DC7A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F5CA01" w14:textId="77777777" w:rsidTr="00547111">
        <w:tc>
          <w:tcPr>
            <w:tcW w:w="9640" w:type="dxa"/>
            <w:gridSpan w:val="11"/>
          </w:tcPr>
          <w:p w14:paraId="155675E7" w14:textId="77777777" w:rsidR="001E41F3" w:rsidRDefault="001E41F3">
            <w:pPr>
              <w:pStyle w:val="CRCoverPage"/>
              <w:spacing w:after="0"/>
              <w:rPr>
                <w:noProof/>
                <w:sz w:val="8"/>
                <w:szCs w:val="8"/>
              </w:rPr>
            </w:pPr>
          </w:p>
        </w:tc>
      </w:tr>
      <w:tr w:rsidR="001E41F3" w14:paraId="0B3528DE" w14:textId="77777777" w:rsidTr="00547111">
        <w:tc>
          <w:tcPr>
            <w:tcW w:w="1843" w:type="dxa"/>
            <w:tcBorders>
              <w:top w:val="single" w:sz="4" w:space="0" w:color="auto"/>
              <w:left w:val="single" w:sz="4" w:space="0" w:color="auto"/>
            </w:tcBorders>
          </w:tcPr>
          <w:p w14:paraId="60534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7FB6B" w14:textId="0D8577B9" w:rsidR="001E41F3" w:rsidRDefault="00E52026">
            <w:pPr>
              <w:pStyle w:val="CRCoverPage"/>
              <w:spacing w:after="0"/>
              <w:ind w:left="100"/>
              <w:rPr>
                <w:noProof/>
              </w:rPr>
            </w:pPr>
            <w:r>
              <w:rPr>
                <w:noProof/>
              </w:rPr>
              <w:t>Corrections to functionality and procedure at UAS NF for C2 authorization</w:t>
            </w:r>
          </w:p>
        </w:tc>
      </w:tr>
      <w:tr w:rsidR="001E41F3" w14:paraId="202B92D0" w14:textId="77777777" w:rsidTr="00547111">
        <w:tc>
          <w:tcPr>
            <w:tcW w:w="1843" w:type="dxa"/>
            <w:tcBorders>
              <w:left w:val="single" w:sz="4" w:space="0" w:color="auto"/>
            </w:tcBorders>
          </w:tcPr>
          <w:p w14:paraId="116D7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5AA2FD" w14:textId="77777777" w:rsidR="001E41F3" w:rsidRDefault="001E41F3">
            <w:pPr>
              <w:pStyle w:val="CRCoverPage"/>
              <w:spacing w:after="0"/>
              <w:rPr>
                <w:noProof/>
                <w:sz w:val="8"/>
                <w:szCs w:val="8"/>
              </w:rPr>
            </w:pPr>
          </w:p>
        </w:tc>
      </w:tr>
      <w:tr w:rsidR="001E41F3" w14:paraId="2DFF92BF" w14:textId="77777777" w:rsidTr="00547111">
        <w:tc>
          <w:tcPr>
            <w:tcW w:w="1843" w:type="dxa"/>
            <w:tcBorders>
              <w:left w:val="single" w:sz="4" w:space="0" w:color="auto"/>
            </w:tcBorders>
          </w:tcPr>
          <w:p w14:paraId="42ABF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1C496" w14:textId="34F87AF6" w:rsidR="001E41F3" w:rsidRDefault="00704090">
            <w:pPr>
              <w:pStyle w:val="CRCoverPage"/>
              <w:spacing w:after="0"/>
              <w:ind w:left="100"/>
              <w:rPr>
                <w:noProof/>
              </w:rPr>
            </w:pPr>
            <w:r>
              <w:rPr>
                <w:noProof/>
              </w:rPr>
              <w:t>Nokia, Nokia Shanghai Bell, Ericsson</w:t>
            </w:r>
          </w:p>
        </w:tc>
      </w:tr>
      <w:tr w:rsidR="001E41F3" w14:paraId="032BD973" w14:textId="77777777" w:rsidTr="00547111">
        <w:tc>
          <w:tcPr>
            <w:tcW w:w="1843" w:type="dxa"/>
            <w:tcBorders>
              <w:left w:val="single" w:sz="4" w:space="0" w:color="auto"/>
            </w:tcBorders>
          </w:tcPr>
          <w:p w14:paraId="40AD84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3D7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F9D505" w14:textId="77777777" w:rsidTr="00547111">
        <w:tc>
          <w:tcPr>
            <w:tcW w:w="1843" w:type="dxa"/>
            <w:tcBorders>
              <w:left w:val="single" w:sz="4" w:space="0" w:color="auto"/>
            </w:tcBorders>
          </w:tcPr>
          <w:p w14:paraId="4441BF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7EBB2" w14:textId="77777777" w:rsidR="001E41F3" w:rsidRDefault="001E41F3">
            <w:pPr>
              <w:pStyle w:val="CRCoverPage"/>
              <w:spacing w:after="0"/>
              <w:rPr>
                <w:noProof/>
                <w:sz w:val="8"/>
                <w:szCs w:val="8"/>
              </w:rPr>
            </w:pPr>
          </w:p>
        </w:tc>
      </w:tr>
      <w:tr w:rsidR="001E41F3" w14:paraId="5CE31FDC" w14:textId="77777777" w:rsidTr="00547111">
        <w:tc>
          <w:tcPr>
            <w:tcW w:w="1843" w:type="dxa"/>
            <w:tcBorders>
              <w:left w:val="single" w:sz="4" w:space="0" w:color="auto"/>
            </w:tcBorders>
          </w:tcPr>
          <w:p w14:paraId="076DF3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35FC37" w14:textId="77777777" w:rsidR="001E41F3" w:rsidRDefault="00F452BB">
            <w:pPr>
              <w:pStyle w:val="CRCoverPage"/>
              <w:spacing w:after="0"/>
              <w:ind w:left="100"/>
              <w:rPr>
                <w:noProof/>
              </w:rPr>
            </w:pPr>
            <w:r>
              <w:rPr>
                <w:noProof/>
              </w:rPr>
              <w:t>ID_UAS</w:t>
            </w:r>
          </w:p>
        </w:tc>
        <w:tc>
          <w:tcPr>
            <w:tcW w:w="567" w:type="dxa"/>
            <w:tcBorders>
              <w:left w:val="nil"/>
            </w:tcBorders>
          </w:tcPr>
          <w:p w14:paraId="52199283" w14:textId="77777777" w:rsidR="001E41F3" w:rsidRDefault="001E41F3">
            <w:pPr>
              <w:pStyle w:val="CRCoverPage"/>
              <w:spacing w:after="0"/>
              <w:ind w:right="100"/>
              <w:rPr>
                <w:noProof/>
              </w:rPr>
            </w:pPr>
          </w:p>
        </w:tc>
        <w:tc>
          <w:tcPr>
            <w:tcW w:w="1417" w:type="dxa"/>
            <w:gridSpan w:val="3"/>
            <w:tcBorders>
              <w:left w:val="nil"/>
            </w:tcBorders>
          </w:tcPr>
          <w:p w14:paraId="3A167E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CAA04" w14:textId="0328BDD6" w:rsidR="001E41F3" w:rsidRDefault="00D23592" w:rsidP="000E2AF1">
            <w:pPr>
              <w:pStyle w:val="CRCoverPage"/>
              <w:spacing w:after="0"/>
              <w:ind w:left="100"/>
              <w:rPr>
                <w:noProof/>
              </w:rPr>
            </w:pPr>
            <w:r>
              <w:rPr>
                <w:noProof/>
              </w:rPr>
              <w:t>202</w:t>
            </w:r>
            <w:r w:rsidR="006B72D3">
              <w:rPr>
                <w:noProof/>
              </w:rPr>
              <w:t>2</w:t>
            </w:r>
            <w:r>
              <w:rPr>
                <w:noProof/>
              </w:rPr>
              <w:t>-</w:t>
            </w:r>
            <w:r w:rsidR="002228F4">
              <w:rPr>
                <w:noProof/>
              </w:rPr>
              <w:t>09</w:t>
            </w:r>
            <w:r>
              <w:rPr>
                <w:noProof/>
              </w:rPr>
              <w:t>-</w:t>
            </w:r>
            <w:r w:rsidR="002228F4">
              <w:rPr>
                <w:noProof/>
              </w:rPr>
              <w:t>30</w:t>
            </w:r>
          </w:p>
        </w:tc>
      </w:tr>
      <w:tr w:rsidR="001E41F3" w14:paraId="4C188065" w14:textId="77777777" w:rsidTr="00547111">
        <w:tc>
          <w:tcPr>
            <w:tcW w:w="1843" w:type="dxa"/>
            <w:tcBorders>
              <w:left w:val="single" w:sz="4" w:space="0" w:color="auto"/>
            </w:tcBorders>
          </w:tcPr>
          <w:p w14:paraId="104A34E9" w14:textId="77777777" w:rsidR="001E41F3" w:rsidRDefault="001E41F3">
            <w:pPr>
              <w:pStyle w:val="CRCoverPage"/>
              <w:spacing w:after="0"/>
              <w:rPr>
                <w:b/>
                <w:i/>
                <w:noProof/>
                <w:sz w:val="8"/>
                <w:szCs w:val="8"/>
              </w:rPr>
            </w:pPr>
          </w:p>
        </w:tc>
        <w:tc>
          <w:tcPr>
            <w:tcW w:w="1986" w:type="dxa"/>
            <w:gridSpan w:val="4"/>
          </w:tcPr>
          <w:p w14:paraId="09DC7709" w14:textId="77777777" w:rsidR="001E41F3" w:rsidRDefault="001E41F3">
            <w:pPr>
              <w:pStyle w:val="CRCoverPage"/>
              <w:spacing w:after="0"/>
              <w:rPr>
                <w:noProof/>
                <w:sz w:val="8"/>
                <w:szCs w:val="8"/>
              </w:rPr>
            </w:pPr>
          </w:p>
        </w:tc>
        <w:tc>
          <w:tcPr>
            <w:tcW w:w="2267" w:type="dxa"/>
            <w:gridSpan w:val="2"/>
          </w:tcPr>
          <w:p w14:paraId="69CF4412" w14:textId="77777777" w:rsidR="001E41F3" w:rsidRDefault="001E41F3">
            <w:pPr>
              <w:pStyle w:val="CRCoverPage"/>
              <w:spacing w:after="0"/>
              <w:rPr>
                <w:noProof/>
                <w:sz w:val="8"/>
                <w:szCs w:val="8"/>
              </w:rPr>
            </w:pPr>
          </w:p>
        </w:tc>
        <w:tc>
          <w:tcPr>
            <w:tcW w:w="1417" w:type="dxa"/>
            <w:gridSpan w:val="3"/>
          </w:tcPr>
          <w:p w14:paraId="4F736265" w14:textId="77777777" w:rsidR="001E41F3" w:rsidRDefault="001E41F3">
            <w:pPr>
              <w:pStyle w:val="CRCoverPage"/>
              <w:spacing w:after="0"/>
              <w:rPr>
                <w:noProof/>
                <w:sz w:val="8"/>
                <w:szCs w:val="8"/>
              </w:rPr>
            </w:pPr>
          </w:p>
        </w:tc>
        <w:tc>
          <w:tcPr>
            <w:tcW w:w="2127" w:type="dxa"/>
            <w:tcBorders>
              <w:right w:val="single" w:sz="4" w:space="0" w:color="auto"/>
            </w:tcBorders>
          </w:tcPr>
          <w:p w14:paraId="1892A033" w14:textId="77777777" w:rsidR="001E41F3" w:rsidRDefault="001E41F3">
            <w:pPr>
              <w:pStyle w:val="CRCoverPage"/>
              <w:spacing w:after="0"/>
              <w:rPr>
                <w:noProof/>
                <w:sz w:val="8"/>
                <w:szCs w:val="8"/>
              </w:rPr>
            </w:pPr>
          </w:p>
        </w:tc>
      </w:tr>
      <w:tr w:rsidR="001E41F3" w14:paraId="7950A1A4" w14:textId="77777777" w:rsidTr="00547111">
        <w:trPr>
          <w:cantSplit/>
        </w:trPr>
        <w:tc>
          <w:tcPr>
            <w:tcW w:w="1843" w:type="dxa"/>
            <w:tcBorders>
              <w:left w:val="single" w:sz="4" w:space="0" w:color="auto"/>
            </w:tcBorders>
          </w:tcPr>
          <w:p w14:paraId="630281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30D669" w14:textId="77777777" w:rsidR="001E41F3" w:rsidRDefault="00F452BB" w:rsidP="00D24991">
            <w:pPr>
              <w:pStyle w:val="CRCoverPage"/>
              <w:spacing w:after="0"/>
              <w:ind w:left="100" w:right="-609"/>
              <w:rPr>
                <w:b/>
                <w:noProof/>
              </w:rPr>
            </w:pPr>
            <w:r>
              <w:rPr>
                <w:b/>
                <w:noProof/>
              </w:rPr>
              <w:t>F</w:t>
            </w:r>
          </w:p>
        </w:tc>
        <w:tc>
          <w:tcPr>
            <w:tcW w:w="3402" w:type="dxa"/>
            <w:gridSpan w:val="5"/>
            <w:tcBorders>
              <w:left w:val="nil"/>
            </w:tcBorders>
          </w:tcPr>
          <w:p w14:paraId="569E7254" w14:textId="77777777" w:rsidR="001E41F3" w:rsidRDefault="001E41F3">
            <w:pPr>
              <w:pStyle w:val="CRCoverPage"/>
              <w:spacing w:after="0"/>
              <w:rPr>
                <w:noProof/>
              </w:rPr>
            </w:pPr>
          </w:p>
        </w:tc>
        <w:tc>
          <w:tcPr>
            <w:tcW w:w="1417" w:type="dxa"/>
            <w:gridSpan w:val="3"/>
            <w:tcBorders>
              <w:left w:val="nil"/>
            </w:tcBorders>
          </w:tcPr>
          <w:p w14:paraId="1794E7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F0F74" w14:textId="77777777" w:rsidR="001E41F3" w:rsidRPr="0091467A" w:rsidRDefault="009B162C">
            <w:pPr>
              <w:pStyle w:val="CRCoverPage"/>
              <w:spacing w:after="0"/>
              <w:ind w:left="100"/>
              <w:rPr>
                <w:noProof/>
              </w:rPr>
            </w:pPr>
            <w:r w:rsidRPr="0091467A">
              <w:rPr>
                <w:noProof/>
              </w:rPr>
              <w:t>Rel-17</w:t>
            </w:r>
          </w:p>
        </w:tc>
      </w:tr>
      <w:tr w:rsidR="001E41F3" w14:paraId="401381D9" w14:textId="77777777" w:rsidTr="00547111">
        <w:tc>
          <w:tcPr>
            <w:tcW w:w="1843" w:type="dxa"/>
            <w:tcBorders>
              <w:left w:val="single" w:sz="4" w:space="0" w:color="auto"/>
              <w:bottom w:val="single" w:sz="4" w:space="0" w:color="auto"/>
            </w:tcBorders>
          </w:tcPr>
          <w:p w14:paraId="2555FBE1" w14:textId="77777777" w:rsidR="001E41F3" w:rsidRDefault="001E41F3">
            <w:pPr>
              <w:pStyle w:val="CRCoverPage"/>
              <w:spacing w:after="0"/>
              <w:rPr>
                <w:b/>
                <w:i/>
                <w:noProof/>
              </w:rPr>
            </w:pPr>
          </w:p>
        </w:tc>
        <w:tc>
          <w:tcPr>
            <w:tcW w:w="4677" w:type="dxa"/>
            <w:gridSpan w:val="8"/>
            <w:tcBorders>
              <w:bottom w:val="single" w:sz="4" w:space="0" w:color="auto"/>
            </w:tcBorders>
          </w:tcPr>
          <w:p w14:paraId="6EAC9E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5F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A46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A5CF35" w14:textId="77777777" w:rsidTr="00547111">
        <w:tc>
          <w:tcPr>
            <w:tcW w:w="1843" w:type="dxa"/>
          </w:tcPr>
          <w:p w14:paraId="476926EA" w14:textId="77777777" w:rsidR="001E41F3" w:rsidRDefault="001E41F3">
            <w:pPr>
              <w:pStyle w:val="CRCoverPage"/>
              <w:spacing w:after="0"/>
              <w:rPr>
                <w:b/>
                <w:i/>
                <w:noProof/>
                <w:sz w:val="8"/>
                <w:szCs w:val="8"/>
              </w:rPr>
            </w:pPr>
          </w:p>
        </w:tc>
        <w:tc>
          <w:tcPr>
            <w:tcW w:w="7797" w:type="dxa"/>
            <w:gridSpan w:val="10"/>
          </w:tcPr>
          <w:p w14:paraId="2806CAFB" w14:textId="77777777" w:rsidR="001E41F3" w:rsidRDefault="001E41F3">
            <w:pPr>
              <w:pStyle w:val="CRCoverPage"/>
              <w:spacing w:after="0"/>
              <w:rPr>
                <w:noProof/>
                <w:sz w:val="8"/>
                <w:szCs w:val="8"/>
              </w:rPr>
            </w:pPr>
          </w:p>
        </w:tc>
      </w:tr>
      <w:tr w:rsidR="001E41F3" w14:paraId="25DC1E28" w14:textId="77777777" w:rsidTr="00547111">
        <w:tc>
          <w:tcPr>
            <w:tcW w:w="2694" w:type="dxa"/>
            <w:gridSpan w:val="2"/>
            <w:tcBorders>
              <w:top w:val="single" w:sz="4" w:space="0" w:color="auto"/>
              <w:left w:val="single" w:sz="4" w:space="0" w:color="auto"/>
            </w:tcBorders>
          </w:tcPr>
          <w:p w14:paraId="1F0AF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915D0" w14:textId="77777777" w:rsidR="001E41F3" w:rsidRDefault="00E52026" w:rsidP="00B661A1">
            <w:pPr>
              <w:pStyle w:val="CRCoverPage"/>
              <w:spacing w:after="0"/>
              <w:ind w:left="100"/>
              <w:rPr>
                <w:noProof/>
              </w:rPr>
            </w:pPr>
            <w:r>
              <w:rPr>
                <w:noProof/>
              </w:rPr>
              <w:t>The UAS NF stores the UUAA context and also checks for a valid UUAA context before forarding an authentication/authorization request that includes C2 related information from the UE.</w:t>
            </w:r>
          </w:p>
          <w:p w14:paraId="053DC5FC" w14:textId="77777777" w:rsidR="00E52026" w:rsidRDefault="00E52026" w:rsidP="00B661A1">
            <w:pPr>
              <w:pStyle w:val="CRCoverPage"/>
              <w:spacing w:after="0"/>
              <w:ind w:left="100"/>
              <w:rPr>
                <w:noProof/>
              </w:rPr>
            </w:pPr>
          </w:p>
          <w:p w14:paraId="03B730E9" w14:textId="694D6CDD" w:rsidR="00E52026" w:rsidRPr="00CA319E" w:rsidRDefault="00E52026" w:rsidP="00B661A1">
            <w:pPr>
              <w:pStyle w:val="CRCoverPage"/>
              <w:spacing w:after="0"/>
              <w:ind w:left="100"/>
              <w:rPr>
                <w:noProof/>
              </w:rPr>
            </w:pPr>
            <w:r>
              <w:rPr>
                <w:noProof/>
              </w:rPr>
              <w:t xml:space="preserve">The UUAA-SM and C2 authorization procedures lacks clarity on what the UAS NF does when it recieves a </w:t>
            </w:r>
            <w:r w:rsidRPr="00E52026">
              <w:rPr>
                <w:noProof/>
              </w:rPr>
              <w:t>Nnef_Authentication_AuthenticateAuthorize</w:t>
            </w:r>
            <w:r>
              <w:rPr>
                <w:noProof/>
              </w:rPr>
              <w:t xml:space="preserve"> request that contains a C2 aviation payload.</w:t>
            </w:r>
          </w:p>
        </w:tc>
      </w:tr>
      <w:tr w:rsidR="001E41F3" w14:paraId="57D9C599" w14:textId="77777777" w:rsidTr="00547111">
        <w:tc>
          <w:tcPr>
            <w:tcW w:w="2694" w:type="dxa"/>
            <w:gridSpan w:val="2"/>
            <w:tcBorders>
              <w:left w:val="single" w:sz="4" w:space="0" w:color="auto"/>
            </w:tcBorders>
          </w:tcPr>
          <w:p w14:paraId="087DB1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60AD0" w14:textId="77777777" w:rsidR="001E41F3" w:rsidRPr="00AF1A6F" w:rsidRDefault="001E41F3">
            <w:pPr>
              <w:pStyle w:val="CRCoverPage"/>
              <w:spacing w:after="0"/>
              <w:rPr>
                <w:noProof/>
                <w:sz w:val="8"/>
                <w:szCs w:val="8"/>
                <w:highlight w:val="green"/>
              </w:rPr>
            </w:pPr>
          </w:p>
        </w:tc>
      </w:tr>
      <w:tr w:rsidR="001E41F3" w14:paraId="22F3747F" w14:textId="77777777" w:rsidTr="00547111">
        <w:tc>
          <w:tcPr>
            <w:tcW w:w="2694" w:type="dxa"/>
            <w:gridSpan w:val="2"/>
            <w:tcBorders>
              <w:left w:val="single" w:sz="4" w:space="0" w:color="auto"/>
            </w:tcBorders>
          </w:tcPr>
          <w:p w14:paraId="587E5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A75D9" w14:textId="1838A32E" w:rsidR="00F452BB" w:rsidRDefault="00E52026">
            <w:pPr>
              <w:pStyle w:val="CRCoverPage"/>
              <w:spacing w:after="0"/>
              <w:ind w:left="100"/>
              <w:rPr>
                <w:noProof/>
              </w:rPr>
            </w:pPr>
            <w:r w:rsidRPr="00E52026">
              <w:rPr>
                <w:noProof/>
              </w:rPr>
              <w:t>UUAA-SM and C2 authorization procedures desc</w:t>
            </w:r>
            <w:r>
              <w:rPr>
                <w:noProof/>
              </w:rPr>
              <w:t>riptions are updated to clarify that:</w:t>
            </w:r>
          </w:p>
          <w:p w14:paraId="4FD8D8DA" w14:textId="77777777" w:rsidR="00E52026" w:rsidRDefault="00E52026">
            <w:pPr>
              <w:pStyle w:val="CRCoverPage"/>
              <w:spacing w:after="0"/>
              <w:ind w:left="100"/>
              <w:rPr>
                <w:noProof/>
              </w:rPr>
            </w:pPr>
          </w:p>
          <w:p w14:paraId="7827EC46" w14:textId="1F4AEB7B" w:rsidR="00E52026" w:rsidRDefault="00E52026">
            <w:pPr>
              <w:pStyle w:val="CRCoverPage"/>
              <w:spacing w:after="0"/>
              <w:ind w:left="100"/>
              <w:rPr>
                <w:noProof/>
              </w:rPr>
            </w:pPr>
            <w:r w:rsidRPr="00E52026">
              <w:rPr>
                <w:noProof/>
              </w:rPr>
              <w:t>The UAS NF/NEF checks that there is an active UUAA for the GPSI and that a C2 aviation payload is provided with the request and if so, forwards the received authorization request as a Naf_Authentication_AuthenticateAuthorize request to the USS. If not, no request will be sent to the USS and step 7 and 8 will not be performed.</w:t>
            </w:r>
          </w:p>
          <w:p w14:paraId="2E510575" w14:textId="77777777" w:rsidR="00E52026" w:rsidRPr="00E52026" w:rsidRDefault="00E52026">
            <w:pPr>
              <w:pStyle w:val="CRCoverPage"/>
              <w:spacing w:after="0"/>
              <w:ind w:left="100"/>
              <w:rPr>
                <w:noProof/>
              </w:rPr>
            </w:pPr>
          </w:p>
          <w:p w14:paraId="173D3A54" w14:textId="25715A6D" w:rsidR="004478AB" w:rsidRPr="008D47F5" w:rsidRDefault="00E52026" w:rsidP="004478AB">
            <w:pPr>
              <w:pStyle w:val="CRCoverPage"/>
              <w:spacing w:after="0"/>
              <w:ind w:left="100"/>
              <w:rPr>
                <w:noProof/>
              </w:rPr>
            </w:pPr>
            <w:r w:rsidRPr="00E52026">
              <w:rPr>
                <w:noProof/>
              </w:rPr>
              <w:t>It is also clarified that</w:t>
            </w:r>
            <w:r>
              <w:rPr>
                <w:noProof/>
              </w:rPr>
              <w:t>, when UUAA-MM is performed, it is not the SMF, instead it is the UAS NF that performs the UUAA context check and decides whether to forward to request to USS or not.</w:t>
            </w:r>
          </w:p>
        </w:tc>
      </w:tr>
      <w:tr w:rsidR="001E41F3" w14:paraId="5411E660" w14:textId="77777777" w:rsidTr="00547111">
        <w:tc>
          <w:tcPr>
            <w:tcW w:w="2694" w:type="dxa"/>
            <w:gridSpan w:val="2"/>
            <w:tcBorders>
              <w:left w:val="single" w:sz="4" w:space="0" w:color="auto"/>
            </w:tcBorders>
          </w:tcPr>
          <w:p w14:paraId="70C8F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B807D8" w14:textId="77777777" w:rsidR="001E41F3" w:rsidRPr="00AF1A6F" w:rsidRDefault="001E41F3">
            <w:pPr>
              <w:pStyle w:val="CRCoverPage"/>
              <w:spacing w:after="0"/>
              <w:rPr>
                <w:noProof/>
                <w:sz w:val="8"/>
                <w:szCs w:val="8"/>
                <w:highlight w:val="green"/>
              </w:rPr>
            </w:pPr>
          </w:p>
        </w:tc>
      </w:tr>
      <w:tr w:rsidR="001E41F3" w14:paraId="10BB630A" w14:textId="77777777" w:rsidTr="00547111">
        <w:tc>
          <w:tcPr>
            <w:tcW w:w="2694" w:type="dxa"/>
            <w:gridSpan w:val="2"/>
            <w:tcBorders>
              <w:left w:val="single" w:sz="4" w:space="0" w:color="auto"/>
              <w:bottom w:val="single" w:sz="4" w:space="0" w:color="auto"/>
            </w:tcBorders>
          </w:tcPr>
          <w:p w14:paraId="4DBFC2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2CDBB" w14:textId="5E42B484" w:rsidR="001E41F3" w:rsidRPr="0091467A" w:rsidRDefault="008D47F5" w:rsidP="00B661A1">
            <w:pPr>
              <w:pStyle w:val="CRCoverPage"/>
              <w:spacing w:after="0"/>
              <w:ind w:left="100"/>
              <w:rPr>
                <w:noProof/>
              </w:rPr>
            </w:pPr>
            <w:r>
              <w:rPr>
                <w:noProof/>
              </w:rPr>
              <w:t>3.1, 4.4.1.4, 5.2.3.1, 5.2.3.2, 5.2.3.3, 5.2.5.2.1, 5.2.5.2.2, 5.2.5.2.3, 5.2.5.3.1, 5.2.5.3.2</w:t>
            </w:r>
          </w:p>
        </w:tc>
      </w:tr>
      <w:tr w:rsidR="001E41F3" w14:paraId="3E399366" w14:textId="77777777" w:rsidTr="00547111">
        <w:tc>
          <w:tcPr>
            <w:tcW w:w="2694" w:type="dxa"/>
            <w:gridSpan w:val="2"/>
          </w:tcPr>
          <w:p w14:paraId="7FD343E1" w14:textId="77777777" w:rsidR="001E41F3" w:rsidRDefault="001E41F3">
            <w:pPr>
              <w:pStyle w:val="CRCoverPage"/>
              <w:spacing w:after="0"/>
              <w:rPr>
                <w:b/>
                <w:i/>
                <w:noProof/>
                <w:sz w:val="8"/>
                <w:szCs w:val="8"/>
              </w:rPr>
            </w:pPr>
          </w:p>
        </w:tc>
        <w:tc>
          <w:tcPr>
            <w:tcW w:w="6946" w:type="dxa"/>
            <w:gridSpan w:val="9"/>
          </w:tcPr>
          <w:p w14:paraId="66E0195B" w14:textId="77777777" w:rsidR="001E41F3" w:rsidRDefault="001E41F3">
            <w:pPr>
              <w:pStyle w:val="CRCoverPage"/>
              <w:spacing w:after="0"/>
              <w:rPr>
                <w:noProof/>
                <w:sz w:val="8"/>
                <w:szCs w:val="8"/>
              </w:rPr>
            </w:pPr>
          </w:p>
        </w:tc>
      </w:tr>
      <w:tr w:rsidR="001E41F3" w14:paraId="51D10926" w14:textId="77777777" w:rsidTr="00547111">
        <w:tc>
          <w:tcPr>
            <w:tcW w:w="2694" w:type="dxa"/>
            <w:gridSpan w:val="2"/>
            <w:tcBorders>
              <w:top w:val="single" w:sz="4" w:space="0" w:color="auto"/>
              <w:left w:val="single" w:sz="4" w:space="0" w:color="auto"/>
            </w:tcBorders>
          </w:tcPr>
          <w:p w14:paraId="41D873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92E46" w14:textId="691BFCB3" w:rsidR="001E41F3" w:rsidRDefault="00E63194">
            <w:pPr>
              <w:pStyle w:val="CRCoverPage"/>
              <w:spacing w:after="0"/>
              <w:ind w:left="100"/>
              <w:rPr>
                <w:noProof/>
              </w:rPr>
            </w:pPr>
            <w:r>
              <w:rPr>
                <w:noProof/>
              </w:rPr>
              <w:t>Misunderstanding and confusion may lead to wrong stage 3 implementation</w:t>
            </w:r>
          </w:p>
        </w:tc>
      </w:tr>
      <w:tr w:rsidR="001E41F3" w14:paraId="381A2ACC" w14:textId="77777777" w:rsidTr="00547111">
        <w:tc>
          <w:tcPr>
            <w:tcW w:w="2694" w:type="dxa"/>
            <w:gridSpan w:val="2"/>
            <w:tcBorders>
              <w:left w:val="single" w:sz="4" w:space="0" w:color="auto"/>
            </w:tcBorders>
          </w:tcPr>
          <w:p w14:paraId="5B58C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E290F" w14:textId="77777777" w:rsidR="001E41F3" w:rsidRDefault="001E41F3">
            <w:pPr>
              <w:pStyle w:val="CRCoverPage"/>
              <w:spacing w:after="0"/>
              <w:rPr>
                <w:noProof/>
                <w:sz w:val="8"/>
                <w:szCs w:val="8"/>
              </w:rPr>
            </w:pPr>
          </w:p>
        </w:tc>
      </w:tr>
      <w:tr w:rsidR="001E41F3" w14:paraId="37F71C20" w14:textId="77777777" w:rsidTr="00547111">
        <w:tc>
          <w:tcPr>
            <w:tcW w:w="2694" w:type="dxa"/>
            <w:gridSpan w:val="2"/>
            <w:tcBorders>
              <w:left w:val="single" w:sz="4" w:space="0" w:color="auto"/>
            </w:tcBorders>
          </w:tcPr>
          <w:p w14:paraId="5EE8A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469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F8561" w14:textId="77777777" w:rsidR="001E41F3" w:rsidRDefault="001E41F3">
            <w:pPr>
              <w:pStyle w:val="CRCoverPage"/>
              <w:spacing w:after="0"/>
              <w:jc w:val="center"/>
              <w:rPr>
                <w:b/>
                <w:caps/>
                <w:noProof/>
              </w:rPr>
            </w:pPr>
            <w:r>
              <w:rPr>
                <w:b/>
                <w:caps/>
                <w:noProof/>
              </w:rPr>
              <w:t>N</w:t>
            </w:r>
          </w:p>
        </w:tc>
        <w:tc>
          <w:tcPr>
            <w:tcW w:w="2977" w:type="dxa"/>
            <w:gridSpan w:val="4"/>
          </w:tcPr>
          <w:p w14:paraId="259CB8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ECD50" w14:textId="77777777" w:rsidR="001E41F3" w:rsidRDefault="001E41F3">
            <w:pPr>
              <w:pStyle w:val="CRCoverPage"/>
              <w:spacing w:after="0"/>
              <w:ind w:left="99"/>
              <w:rPr>
                <w:noProof/>
              </w:rPr>
            </w:pPr>
          </w:p>
        </w:tc>
      </w:tr>
      <w:tr w:rsidR="001E41F3" w14:paraId="71E5DB12" w14:textId="77777777" w:rsidTr="00547111">
        <w:tc>
          <w:tcPr>
            <w:tcW w:w="2694" w:type="dxa"/>
            <w:gridSpan w:val="2"/>
            <w:tcBorders>
              <w:left w:val="single" w:sz="4" w:space="0" w:color="auto"/>
            </w:tcBorders>
          </w:tcPr>
          <w:p w14:paraId="1DFED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90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6C6FF"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069D27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9F982" w14:textId="77777777" w:rsidR="001E41F3" w:rsidRDefault="00145D43">
            <w:pPr>
              <w:pStyle w:val="CRCoverPage"/>
              <w:spacing w:after="0"/>
              <w:ind w:left="99"/>
              <w:rPr>
                <w:noProof/>
              </w:rPr>
            </w:pPr>
            <w:r>
              <w:rPr>
                <w:noProof/>
              </w:rPr>
              <w:t xml:space="preserve">TS/TR ... CR ... </w:t>
            </w:r>
          </w:p>
        </w:tc>
      </w:tr>
      <w:tr w:rsidR="001E41F3" w14:paraId="304DCE56" w14:textId="77777777" w:rsidTr="00547111">
        <w:tc>
          <w:tcPr>
            <w:tcW w:w="2694" w:type="dxa"/>
            <w:gridSpan w:val="2"/>
            <w:tcBorders>
              <w:left w:val="single" w:sz="4" w:space="0" w:color="auto"/>
            </w:tcBorders>
          </w:tcPr>
          <w:p w14:paraId="1A1242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DA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873D4"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42C080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426B5" w14:textId="77777777" w:rsidR="001E41F3" w:rsidRDefault="00145D43">
            <w:pPr>
              <w:pStyle w:val="CRCoverPage"/>
              <w:spacing w:after="0"/>
              <w:ind w:left="99"/>
              <w:rPr>
                <w:noProof/>
              </w:rPr>
            </w:pPr>
            <w:r>
              <w:rPr>
                <w:noProof/>
              </w:rPr>
              <w:t xml:space="preserve">TS/TR ... CR ... </w:t>
            </w:r>
          </w:p>
        </w:tc>
      </w:tr>
      <w:tr w:rsidR="001E41F3" w14:paraId="7540D6E5" w14:textId="77777777" w:rsidTr="00547111">
        <w:tc>
          <w:tcPr>
            <w:tcW w:w="2694" w:type="dxa"/>
            <w:gridSpan w:val="2"/>
            <w:tcBorders>
              <w:left w:val="single" w:sz="4" w:space="0" w:color="auto"/>
            </w:tcBorders>
          </w:tcPr>
          <w:p w14:paraId="33F19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6D9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7DB5"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31FA71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D5B9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8B25A" w14:textId="77777777" w:rsidTr="008863B9">
        <w:tc>
          <w:tcPr>
            <w:tcW w:w="2694" w:type="dxa"/>
            <w:gridSpan w:val="2"/>
            <w:tcBorders>
              <w:left w:val="single" w:sz="4" w:space="0" w:color="auto"/>
            </w:tcBorders>
          </w:tcPr>
          <w:p w14:paraId="5381001C" w14:textId="77777777" w:rsidR="001E41F3" w:rsidRDefault="001E41F3">
            <w:pPr>
              <w:pStyle w:val="CRCoverPage"/>
              <w:spacing w:after="0"/>
              <w:rPr>
                <w:b/>
                <w:i/>
                <w:noProof/>
              </w:rPr>
            </w:pPr>
          </w:p>
        </w:tc>
        <w:tc>
          <w:tcPr>
            <w:tcW w:w="6946" w:type="dxa"/>
            <w:gridSpan w:val="9"/>
            <w:tcBorders>
              <w:right w:val="single" w:sz="4" w:space="0" w:color="auto"/>
            </w:tcBorders>
          </w:tcPr>
          <w:p w14:paraId="16EE01D3" w14:textId="77777777" w:rsidR="001E41F3" w:rsidRDefault="001E41F3">
            <w:pPr>
              <w:pStyle w:val="CRCoverPage"/>
              <w:spacing w:after="0"/>
              <w:rPr>
                <w:noProof/>
              </w:rPr>
            </w:pPr>
          </w:p>
        </w:tc>
      </w:tr>
      <w:tr w:rsidR="001E41F3" w14:paraId="63EEE7F6" w14:textId="77777777" w:rsidTr="008863B9">
        <w:tc>
          <w:tcPr>
            <w:tcW w:w="2694" w:type="dxa"/>
            <w:gridSpan w:val="2"/>
            <w:tcBorders>
              <w:left w:val="single" w:sz="4" w:space="0" w:color="auto"/>
              <w:bottom w:val="single" w:sz="4" w:space="0" w:color="auto"/>
            </w:tcBorders>
          </w:tcPr>
          <w:p w14:paraId="056EF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43416" w14:textId="77777777" w:rsidR="001E41F3" w:rsidRDefault="001E41F3">
            <w:pPr>
              <w:pStyle w:val="CRCoverPage"/>
              <w:spacing w:after="0"/>
              <w:ind w:left="100"/>
              <w:rPr>
                <w:noProof/>
              </w:rPr>
            </w:pPr>
          </w:p>
        </w:tc>
      </w:tr>
      <w:tr w:rsidR="008863B9" w:rsidRPr="008863B9" w14:paraId="4D58391C" w14:textId="77777777" w:rsidTr="008863B9">
        <w:tc>
          <w:tcPr>
            <w:tcW w:w="2694" w:type="dxa"/>
            <w:gridSpan w:val="2"/>
            <w:tcBorders>
              <w:top w:val="single" w:sz="4" w:space="0" w:color="auto"/>
              <w:bottom w:val="single" w:sz="4" w:space="0" w:color="auto"/>
            </w:tcBorders>
          </w:tcPr>
          <w:p w14:paraId="5F45BC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5D8F89" w14:textId="77777777" w:rsidR="008863B9" w:rsidRPr="008863B9" w:rsidRDefault="008863B9">
            <w:pPr>
              <w:pStyle w:val="CRCoverPage"/>
              <w:spacing w:after="0"/>
              <w:ind w:left="100"/>
              <w:rPr>
                <w:noProof/>
                <w:sz w:val="8"/>
                <w:szCs w:val="8"/>
              </w:rPr>
            </w:pPr>
          </w:p>
        </w:tc>
      </w:tr>
      <w:tr w:rsidR="008863B9" w14:paraId="2D2DC83C" w14:textId="77777777" w:rsidTr="008863B9">
        <w:tc>
          <w:tcPr>
            <w:tcW w:w="2694" w:type="dxa"/>
            <w:gridSpan w:val="2"/>
            <w:tcBorders>
              <w:top w:val="single" w:sz="4" w:space="0" w:color="auto"/>
              <w:left w:val="single" w:sz="4" w:space="0" w:color="auto"/>
              <w:bottom w:val="single" w:sz="4" w:space="0" w:color="auto"/>
            </w:tcBorders>
          </w:tcPr>
          <w:p w14:paraId="4C93C5C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8597C" w14:textId="77777777" w:rsidR="008863B9" w:rsidRDefault="008863B9">
            <w:pPr>
              <w:pStyle w:val="CRCoverPage"/>
              <w:spacing w:after="0"/>
              <w:ind w:left="100"/>
              <w:rPr>
                <w:noProof/>
              </w:rPr>
            </w:pPr>
          </w:p>
        </w:tc>
      </w:tr>
    </w:tbl>
    <w:p w14:paraId="506765A3" w14:textId="77777777" w:rsidR="001E41F3" w:rsidRDefault="001E41F3">
      <w:pPr>
        <w:pStyle w:val="CRCoverPage"/>
        <w:spacing w:after="0"/>
        <w:rPr>
          <w:noProof/>
          <w:sz w:val="8"/>
          <w:szCs w:val="8"/>
        </w:rPr>
      </w:pPr>
    </w:p>
    <w:p w14:paraId="29B2EEC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7E92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E895DAB" w14:textId="77777777" w:rsidR="006E32EB" w:rsidRPr="00CA32B7" w:rsidRDefault="006E32EB" w:rsidP="006E32EB">
      <w:pPr>
        <w:pStyle w:val="Heading2"/>
      </w:pPr>
      <w:bookmarkStart w:id="2" w:name="_Toc435670427"/>
      <w:bookmarkStart w:id="3" w:name="_Toc64385447"/>
      <w:bookmarkStart w:id="4" w:name="_Toc64529597"/>
      <w:bookmarkStart w:id="5" w:name="_Toc114570578"/>
      <w:bookmarkStart w:id="6" w:name="_Toc21087533"/>
      <w:bookmarkStart w:id="7" w:name="_Toc23326066"/>
      <w:bookmarkStart w:id="8" w:name="_Toc25934656"/>
      <w:bookmarkStart w:id="9" w:name="_Toc26337036"/>
      <w:bookmarkStart w:id="10" w:name="_Toc31114283"/>
      <w:bookmarkStart w:id="11" w:name="_Toc43392558"/>
      <w:bookmarkStart w:id="12" w:name="_Toc43475354"/>
      <w:bookmarkStart w:id="13" w:name="_Toc50558958"/>
      <w:bookmarkStart w:id="14" w:name="_Toc54940313"/>
      <w:bookmarkStart w:id="15" w:name="_Toc54952028"/>
      <w:bookmarkStart w:id="16" w:name="_Toc57233476"/>
      <w:bookmarkEnd w:id="1"/>
      <w:r w:rsidRPr="00CA32B7">
        <w:t>3.1</w:t>
      </w:r>
      <w:r w:rsidRPr="00CA32B7">
        <w:tab/>
        <w:t>Definitions</w:t>
      </w:r>
      <w:bookmarkEnd w:id="2"/>
      <w:bookmarkEnd w:id="3"/>
      <w:bookmarkEnd w:id="4"/>
      <w:bookmarkEnd w:id="5"/>
    </w:p>
    <w:p w14:paraId="46DB1302" w14:textId="77777777" w:rsidR="006E32EB" w:rsidRPr="00CA32B7" w:rsidRDefault="006E32EB" w:rsidP="006E32EB">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6"/>
    <w:bookmarkEnd w:id="7"/>
    <w:bookmarkEnd w:id="8"/>
    <w:bookmarkEnd w:id="9"/>
    <w:bookmarkEnd w:id="10"/>
    <w:bookmarkEnd w:id="11"/>
    <w:bookmarkEnd w:id="12"/>
    <w:bookmarkEnd w:id="13"/>
    <w:bookmarkEnd w:id="14"/>
    <w:bookmarkEnd w:id="15"/>
    <w:bookmarkEnd w:id="16"/>
    <w:p w14:paraId="5D74FBCE" w14:textId="77777777" w:rsidR="006E32EB" w:rsidRPr="00CA32B7" w:rsidRDefault="006E32EB" w:rsidP="006E32EB">
      <w:r w:rsidRPr="00CA32B7">
        <w:rPr>
          <w:b/>
          <w:bCs/>
        </w:rPr>
        <w:t>3GPP UAV ID:</w:t>
      </w:r>
      <w:r w:rsidRPr="00CA32B7">
        <w:t xml:space="preserve"> Identifier assigned by the 3GPP system and used by external AF (e.g. USS) to identify the UAV. GPSI is used as the 3GPP UAV ID.</w:t>
      </w:r>
    </w:p>
    <w:p w14:paraId="6BED03FF" w14:textId="77777777" w:rsidR="006E32EB" w:rsidRPr="00CA32B7" w:rsidRDefault="006E32EB" w:rsidP="006E32EB">
      <w:r w:rsidRPr="00CA32B7">
        <w:rPr>
          <w:b/>
          <w:bCs/>
        </w:rPr>
        <w:t>Broadcast Remote ID:</w:t>
      </w:r>
      <w:r w:rsidRPr="00CA32B7">
        <w:t xml:space="preserve"> The capability of providing Remote Identification and Tracking over broadcast radio links.</w:t>
      </w:r>
    </w:p>
    <w:p w14:paraId="7EBF38A1" w14:textId="77777777" w:rsidR="006E32EB" w:rsidRPr="00CA32B7" w:rsidRDefault="006E32EB" w:rsidP="006E32EB">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8EC8761" w14:textId="77777777" w:rsidR="006E32EB" w:rsidRPr="00CA32B7" w:rsidRDefault="006E32EB" w:rsidP="006E32EB">
      <w:r w:rsidRPr="00CA32B7">
        <w:rPr>
          <w:b/>
          <w:bCs/>
        </w:rPr>
        <w:t>CAA (Civil Aviation Administration)-Level UAV Identity:</w:t>
      </w:r>
      <w:r w:rsidRPr="00CA32B7">
        <w:t xml:space="preserve"> a UAV identity assigned by USS/UTM, and uniquely identifies a UAV at least within the scope of a USS.</w:t>
      </w:r>
    </w:p>
    <w:p w14:paraId="751256B2" w14:textId="77777777" w:rsidR="006E32EB" w:rsidRPr="00CA32B7" w:rsidRDefault="006E32EB" w:rsidP="006E32EB">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5B94EF49" w14:textId="77777777" w:rsidR="006E32EB" w:rsidRPr="00CA32B7" w:rsidRDefault="006E32EB" w:rsidP="006E32EB">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7BACB0D6" w14:textId="77777777" w:rsidR="006E32EB" w:rsidRDefault="006E32EB" w:rsidP="006E32EB">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2B090278" w14:textId="77777777" w:rsidR="006E32EB" w:rsidRDefault="006E32EB" w:rsidP="006E32EB">
      <w:r w:rsidRPr="00796093">
        <w:rPr>
          <w:b/>
          <w:bCs/>
        </w:rPr>
        <w:t>C2 Pairing Information:</w:t>
      </w:r>
      <w:r>
        <w:t xml:space="preserve"> Contains UAV-C Addressing Information which may e.g. include the UAV-C IP Address.</w:t>
      </w:r>
    </w:p>
    <w:p w14:paraId="13B091D5" w14:textId="77777777" w:rsidR="006E32EB" w:rsidRPr="00CA32B7" w:rsidRDefault="006E32EB" w:rsidP="006E32EB">
      <w:r w:rsidRPr="00CA32B7">
        <w:rPr>
          <w:b/>
          <w:bCs/>
        </w:rPr>
        <w:t>Networked UAV Controller:</w:t>
      </w:r>
      <w:r w:rsidRPr="00CA32B7">
        <w:t xml:space="preserve"> a UAV Controller connected to the 3GPP network and connected to the UAV via a 3GPP network.</w:t>
      </w:r>
    </w:p>
    <w:p w14:paraId="77D762DB" w14:textId="77777777" w:rsidR="006E32EB" w:rsidRPr="00CA32B7" w:rsidRDefault="006E32EB" w:rsidP="006E32EB">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1CF85A88" w14:textId="77777777" w:rsidR="006E32EB" w:rsidRPr="00CA32B7" w:rsidRDefault="006E32EB" w:rsidP="006E32EB">
      <w:r w:rsidRPr="00CA32B7">
        <w:rPr>
          <w:b/>
          <w:bCs/>
        </w:rPr>
        <w:t>Networked Remote ID:</w:t>
      </w:r>
      <w:r w:rsidRPr="00CA32B7">
        <w:t xml:space="preserve"> The capability of providing Remote Identification and Tracking to a USS over 3GPP network.</w:t>
      </w:r>
    </w:p>
    <w:p w14:paraId="7EB5C754" w14:textId="77777777" w:rsidR="006E32EB" w:rsidRPr="00CA32B7" w:rsidRDefault="006E32EB" w:rsidP="006E32EB">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EACDD00" w14:textId="77777777" w:rsidR="006E32EB" w:rsidRPr="00CA32B7" w:rsidRDefault="006E32EB" w:rsidP="006E32EB">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68A709A9" w14:textId="77777777" w:rsidR="006E32EB" w:rsidRPr="00CA32B7" w:rsidRDefault="006E32EB" w:rsidP="006E32EB">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6B2A8F3A" w14:textId="77777777" w:rsidR="006E32EB" w:rsidRPr="00CA32B7" w:rsidRDefault="006E32EB" w:rsidP="006E32EB">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5AC5A76B" w14:textId="77777777" w:rsidR="006E32EB" w:rsidRPr="00CA32B7" w:rsidRDefault="006E32EB" w:rsidP="006E32EB">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6BB49DBE" w14:textId="77777777" w:rsidR="006E32EB" w:rsidRPr="00CA32B7" w:rsidRDefault="006E32EB" w:rsidP="006E32EB">
      <w:r w:rsidRPr="00CA32B7">
        <w:rPr>
          <w:b/>
          <w:bCs/>
        </w:rPr>
        <w:lastRenderedPageBreak/>
        <w:t>UAV controller:</w:t>
      </w:r>
      <w:r w:rsidRPr="00CA32B7">
        <w:t xml:space="preserve"> The UAV controller of a UAS enables a drone pilot to control an UAV.</w:t>
      </w:r>
    </w:p>
    <w:p w14:paraId="0B14751E" w14:textId="77777777" w:rsidR="006E32EB" w:rsidRPr="00CA32B7" w:rsidRDefault="006E32EB" w:rsidP="006E32EB">
      <w:r w:rsidRPr="00CA32B7">
        <w:rPr>
          <w:b/>
          <w:bCs/>
        </w:rPr>
        <w:t>UAV operator:</w:t>
      </w:r>
      <w:r w:rsidRPr="00CA32B7">
        <w:t xml:space="preserve"> the entity owning and operating a UAV.</w:t>
      </w:r>
    </w:p>
    <w:p w14:paraId="2ADDB360" w14:textId="28AE55CB" w:rsidR="006E32EB" w:rsidRPr="00BE0410" w:rsidRDefault="006E32EB" w:rsidP="006E32EB">
      <w:r w:rsidRPr="00270E63">
        <w:rPr>
          <w:b/>
          <w:bCs/>
        </w:rPr>
        <w:t xml:space="preserve">UAS Container: </w:t>
      </w:r>
      <w:r w:rsidRPr="00BE0410">
        <w:t xml:space="preserve">A </w:t>
      </w:r>
      <w:del w:id="17" w:author="Pallab" w:date="2022-09-22T16:46:00Z">
        <w:r w:rsidRPr="00BE0410" w:rsidDel="004175B8">
          <w:delText xml:space="preserve">transparent </w:delText>
        </w:r>
      </w:del>
      <w:r w:rsidRPr="00BE0410">
        <w:t>container to the 3GPP system that includes UUAA Aviation</w:t>
      </w:r>
      <w:r>
        <w:t>/Authorization Payload</w:t>
      </w:r>
      <w:r w:rsidRPr="00BE0410">
        <w:t xml:space="preserve"> and/or C2 Aviation</w:t>
      </w:r>
      <w:r>
        <w:t>/Authorization</w:t>
      </w:r>
      <w:r w:rsidRPr="00BE0410">
        <w:t xml:space="preserve"> Payload</w:t>
      </w:r>
      <w:r>
        <w:t>.</w:t>
      </w:r>
      <w:ins w:id="18" w:author="Pallab" w:date="2022-09-22T16:47:00Z">
        <w:r w:rsidR="004175B8">
          <w:t xml:space="preserve"> The payloads are </w:t>
        </w:r>
      </w:ins>
      <w:ins w:id="19" w:author="Pallab_v2" w:date="2022-09-27T11:42:00Z">
        <w:r w:rsidR="001D3381">
          <w:t>transparent</w:t>
        </w:r>
      </w:ins>
      <w:ins w:id="20" w:author="Pallab" w:date="2022-09-22T16:48:00Z">
        <w:r w:rsidR="004175B8">
          <w:t xml:space="preserve"> to </w:t>
        </w:r>
      </w:ins>
      <w:ins w:id="21" w:author="Pallab" w:date="2022-09-22T16:49:00Z">
        <w:r w:rsidR="004175B8">
          <w:t>the 3GPP system.</w:t>
        </w:r>
      </w:ins>
    </w:p>
    <w:p w14:paraId="16373B8D" w14:textId="77777777" w:rsidR="006E32EB" w:rsidRPr="00CA32B7" w:rsidRDefault="006E32EB" w:rsidP="006E32EB">
      <w:r w:rsidRPr="00CA32B7">
        <w:rPr>
          <w:b/>
          <w:bCs/>
        </w:rPr>
        <w:t>UAS Services:</w:t>
      </w:r>
      <w:r w:rsidRPr="00CA32B7">
        <w:t xml:space="preserve"> refers to establishment of connectivity for a UAS for communication with USS, for C2, for remote identification, and for UAV location and tracking.</w:t>
      </w:r>
    </w:p>
    <w:p w14:paraId="5FF4433F" w14:textId="77777777" w:rsidR="006E32EB" w:rsidRPr="0015279F" w:rsidRDefault="006E32EB" w:rsidP="006E32EB">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38C4BC7A" w14:textId="77777777" w:rsidR="006E32EB" w:rsidRPr="0015279F" w:rsidRDefault="006E32EB" w:rsidP="006E32EB">
      <w:pPr>
        <w:pStyle w:val="NO"/>
      </w:pPr>
      <w:r w:rsidRPr="0015279F">
        <w:t>NOTE</w:t>
      </w:r>
      <w:r>
        <w:t> 2</w:t>
      </w:r>
      <w:r w:rsidRPr="0015279F">
        <w:t>:</w:t>
      </w:r>
      <w:r w:rsidRPr="0015279F">
        <w:tab/>
        <w:t>The PDU session/PDN connection for C2 communication and the PDU session/PDN connection for USS communication can be common or separate.</w:t>
      </w:r>
    </w:p>
    <w:p w14:paraId="6E7F6012" w14:textId="77777777" w:rsidR="006E32EB" w:rsidRPr="0079242B" w:rsidRDefault="006E32EB" w:rsidP="006E32EB">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279584E2" w14:textId="77777777" w:rsidR="006E32EB" w:rsidRPr="00CA32B7" w:rsidRDefault="006E32EB" w:rsidP="006E32EB">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2E178CC6" w14:textId="77777777" w:rsidR="006E32EB" w:rsidRPr="00CA32B7" w:rsidRDefault="006E32EB" w:rsidP="006E32EB">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14:paraId="58804405" w14:textId="77777777" w:rsidR="006E32EB" w:rsidRPr="00CA32B7" w:rsidRDefault="006E32EB" w:rsidP="006E32EB">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BBE6795" w14:textId="77777777" w:rsidR="006E32EB" w:rsidRPr="00CA32B7" w:rsidRDefault="006E32EB" w:rsidP="006E32EB">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2988AF4" w14:textId="77777777" w:rsidR="006E32EB" w:rsidRPr="00CA32B7" w:rsidRDefault="006E32EB" w:rsidP="006E32EB">
      <w:r w:rsidRPr="00CA32B7">
        <w:rPr>
          <w:b/>
          <w:bCs/>
        </w:rPr>
        <w:t>UUAA-MM:</w:t>
      </w:r>
      <w:r w:rsidRPr="00CA32B7">
        <w:t xml:space="preserve"> the UUAA procedure optionally performed during registration to a 5GS.</w:t>
      </w:r>
    </w:p>
    <w:p w14:paraId="77D8B088" w14:textId="1117ABF4" w:rsidR="00A263D1" w:rsidRDefault="006E32EB" w:rsidP="006E32EB">
      <w:r w:rsidRPr="00CA32B7">
        <w:rPr>
          <w:b/>
          <w:bCs/>
        </w:rPr>
        <w:t>UUAA-SM:</w:t>
      </w:r>
      <w:r w:rsidRPr="00CA32B7">
        <w:t xml:space="preserve"> the UUAA procedure performed during the establishment of a PDU session, and performed during the establishment of a PDN connection.</w:t>
      </w:r>
    </w:p>
    <w:p w14:paraId="24602685" w14:textId="4163F70F" w:rsidR="00F754C1" w:rsidRPr="0042466D" w:rsidRDefault="00F754C1" w:rsidP="00F75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219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CBF01" w14:textId="77777777" w:rsidR="001465C9" w:rsidRDefault="001465C9" w:rsidP="001465C9">
      <w:pPr>
        <w:pStyle w:val="Heading4"/>
        <w:rPr>
          <w:lang w:eastAsia="zh-CN"/>
        </w:rPr>
      </w:pPr>
      <w:bookmarkStart w:id="22" w:name="_Toc114570605"/>
      <w:r>
        <w:rPr>
          <w:lang w:eastAsia="zh-CN"/>
        </w:rPr>
        <w:t>4.4.1.4</w:t>
      </w:r>
      <w:r>
        <w:rPr>
          <w:lang w:eastAsia="ko-KR"/>
        </w:rPr>
        <w:tab/>
      </w:r>
      <w:r>
        <w:rPr>
          <w:lang w:eastAsia="zh-CN"/>
        </w:rPr>
        <w:t>SMF Services</w:t>
      </w:r>
      <w:bookmarkEnd w:id="22"/>
    </w:p>
    <w:p w14:paraId="1678617B" w14:textId="77777777" w:rsidR="001465C9" w:rsidRDefault="001465C9" w:rsidP="001465C9">
      <w:pPr>
        <w:rPr>
          <w:lang w:eastAsia="zh-CN"/>
        </w:rPr>
      </w:pPr>
      <w:r>
        <w:rPr>
          <w:lang w:eastAsia="zh-CN"/>
        </w:rPr>
        <w:t>SMF services related to UAS are defined in TS 23.502 [3] clause 5.2.8.</w:t>
      </w:r>
    </w:p>
    <w:p w14:paraId="5ABFBBF5" w14:textId="2FBC8616" w:rsidR="00123226" w:rsidDel="001D3381" w:rsidRDefault="001465C9" w:rsidP="00123226">
      <w:pPr>
        <w:rPr>
          <w:del w:id="23" w:author="Pallab_v2" w:date="2022-09-27T11:43:00Z"/>
        </w:rPr>
      </w:pPr>
      <w:del w:id="24" w:author="Pallab_v2" w:date="2022-09-27T11:43:00Z">
        <w:r w:rsidDel="001D3381">
          <w:rPr>
            <w:lang w:eastAsia="zh-CN"/>
          </w:rPr>
          <w:delText>In addition, when the AMF invokes Nsmf_PDUSession_CreateSMContext service operation for DNN(s) subject to aerial services, the AMF provides an indication to indicate "UAV has been authenticated by the USS", if the UUAA has taken place during registration procedure by the AMF. The SMF decides whether it needs to perform UUAA-SM or not based on this indication.</w:delText>
        </w:r>
      </w:del>
    </w:p>
    <w:p w14:paraId="089A87A4"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D75BD" w14:textId="77777777" w:rsidR="00BF6A70" w:rsidRDefault="00BF6A70" w:rsidP="00BF6A70">
      <w:pPr>
        <w:pStyle w:val="Heading4"/>
        <w:rPr>
          <w:lang w:val="en-US"/>
        </w:rPr>
      </w:pPr>
      <w:bookmarkStart w:id="25" w:name="_Toc114570625"/>
      <w:r>
        <w:rPr>
          <w:lang w:val="en-US"/>
        </w:rPr>
        <w:t>5.2.3.1</w:t>
      </w:r>
      <w:r>
        <w:rPr>
          <w:lang w:val="en-US"/>
        </w:rPr>
        <w:tab/>
        <w:t>General</w:t>
      </w:r>
      <w:bookmarkEnd w:id="25"/>
    </w:p>
    <w:p w14:paraId="624AB837" w14:textId="77777777" w:rsidR="00BF6A70" w:rsidRDefault="00BF6A70" w:rsidP="00BF6A70">
      <w:pPr>
        <w:pStyle w:val="NO"/>
        <w:rPr>
          <w:lang w:val="en-US"/>
        </w:rPr>
      </w:pPr>
      <w:r w:rsidRPr="005B178A">
        <w:t>NOTE</w:t>
      </w:r>
      <w:r>
        <w:t> 1</w:t>
      </w:r>
      <w:r w:rsidRPr="005B178A">
        <w:t>:</w:t>
      </w:r>
      <w:r>
        <w:tab/>
      </w:r>
      <w:r w:rsidRPr="005B178A">
        <w:t>The security aspects for this procedure is defined in TS</w:t>
      </w:r>
      <w:r>
        <w:t> 33.256 [10]</w:t>
      </w:r>
      <w:r w:rsidRPr="005B178A">
        <w:t>.</w:t>
      </w:r>
    </w:p>
    <w:p w14:paraId="6789F224" w14:textId="77777777" w:rsidR="00BF6A70" w:rsidRDefault="00BF6A70" w:rsidP="00BF6A70">
      <w:pPr>
        <w:rPr>
          <w:lang w:val="en-US"/>
        </w:rPr>
      </w:pPr>
      <w:r>
        <w:rPr>
          <w:lang w:val="en-US"/>
        </w:rPr>
        <w:t>An UAV uses PDU Sessions or PDN Connections in the UE for connectivity with the USS and for connectivity with a networked UAV-C.</w:t>
      </w:r>
    </w:p>
    <w:p w14:paraId="321B38F4" w14:textId="77777777" w:rsidR="00BF6A70" w:rsidRDefault="00BF6A70" w:rsidP="00BF6A7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964B55E" w14:textId="77777777" w:rsidR="00BF6A70" w:rsidRDefault="00BF6A70" w:rsidP="00BF6A70">
      <w:pPr>
        <w:rPr>
          <w:lang w:val="en-US"/>
        </w:rPr>
      </w:pPr>
      <w:r>
        <w:rPr>
          <w:lang w:val="en-US"/>
        </w:rPr>
        <w:t>This clause describes procedure that applies both for 5GS and EPS, where PDU Session refers to 5GS and PDN Connection refers to EPS.</w:t>
      </w:r>
    </w:p>
    <w:p w14:paraId="078EB0FE" w14:textId="0F495988" w:rsidR="00BF6A70" w:rsidRDefault="00BF6A70" w:rsidP="00BF6A70">
      <w:pPr>
        <w:rPr>
          <w:lang w:val="en-US"/>
        </w:rPr>
      </w:pPr>
      <w:r>
        <w:rPr>
          <w:lang w:val="en-US"/>
        </w:rPr>
        <w:lastRenderedPageBreak/>
        <w:t>PDU Session(s)/PDN Connection(s) for UAS services shall only be established after a UAV has been authenticated and authorized by the USS. This may happen during UUAA-MM, as described in clause 5.2.2, or during UUAA-SM as described in this clause.</w:t>
      </w:r>
    </w:p>
    <w:p w14:paraId="0828AB96" w14:textId="77777777" w:rsidR="00BF6A70" w:rsidRDefault="00BF6A70" w:rsidP="00BF6A70">
      <w:pPr>
        <w:rPr>
          <w:lang w:val="en-US"/>
        </w:rPr>
      </w:pPr>
      <w:r>
        <w:rPr>
          <w:lang w:val="en-US"/>
        </w:rPr>
        <w:t>A UAV may use either a common or separate PDU Session/PDN connection for connectivity with the USS and a UAV-C.</w:t>
      </w:r>
    </w:p>
    <w:p w14:paraId="1B4B4C85" w14:textId="77777777" w:rsidR="00BF6A70" w:rsidRDefault="00BF6A70" w:rsidP="00BF6A70">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32C3588B" w14:textId="77777777" w:rsidR="00BF6A70" w:rsidRDefault="00BF6A70" w:rsidP="00BF6A70">
      <w:pPr>
        <w:rPr>
          <w:lang w:val="en-US"/>
        </w:rPr>
      </w:pPr>
      <w:r>
        <w:rPr>
          <w:lang w:val="en-US"/>
        </w:rPr>
        <w:t>If the UAV uses the PDU session/PDN connection for C2 the PDU session is subject to C2 authorization as described in clause 5.2.5.</w:t>
      </w:r>
    </w:p>
    <w:p w14:paraId="0B289841" w14:textId="77777777" w:rsidR="00BF6A70" w:rsidRDefault="00BF6A70" w:rsidP="00BF6A70">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2F659B3B" w14:textId="77777777" w:rsidR="00BF6A70" w:rsidRDefault="00BF6A70" w:rsidP="00BF6A70">
      <w:pPr>
        <w:rPr>
          <w:lang w:val="en-US"/>
        </w:rPr>
      </w:pPr>
      <w:r>
        <w:rPr>
          <w:lang w:val="en-US"/>
        </w:rPr>
        <w:t>To subscribe to the PDU Session/PDN Connection Status Event, UAS NF/NEF determines the APN/DNN or DNN and S-NSSAI combination as below:</w:t>
      </w:r>
    </w:p>
    <w:p w14:paraId="6800E0F3" w14:textId="77777777" w:rsidR="00BF6A70" w:rsidRDefault="00BF6A70" w:rsidP="00BF6A70">
      <w:pPr>
        <w:pStyle w:val="B1"/>
        <w:rPr>
          <w:lang w:val="en-US"/>
        </w:rPr>
      </w:pPr>
      <w:r>
        <w:rPr>
          <w:lang w:val="en-US"/>
        </w:rPr>
        <w:t>-</w:t>
      </w:r>
      <w:r>
        <w:rPr>
          <w:lang w:val="en-US"/>
        </w:rPr>
        <w:tab/>
        <w:t>The UAS NF/NEF may receive APN/DNN or DNN and S-NSSAI combination from the USS as specified in clause 4.15.3.2.3 of TS 23.502 [3];</w:t>
      </w:r>
    </w:p>
    <w:p w14:paraId="04C2C52A" w14:textId="77777777" w:rsidR="00BF6A70" w:rsidRDefault="00BF6A70" w:rsidP="00BF6A70">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3F128B8A" w14:textId="77777777" w:rsidR="00BF6A70" w:rsidRDefault="00BF6A70" w:rsidP="00BF6A70">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457FF836" w14:textId="77777777" w:rsidR="00BF6A70" w:rsidRDefault="00BF6A70" w:rsidP="00BF6A70">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5962099B" w14:textId="77777777" w:rsidR="00BF6A70" w:rsidRDefault="00BF6A70" w:rsidP="00BF6A7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1175EEB" w14:textId="77777777" w:rsidR="00BF6A70" w:rsidRPr="00CA32B7" w:rsidRDefault="00BF6A70" w:rsidP="00BF6A70">
      <w:pPr>
        <w:pStyle w:val="B1"/>
        <w:rPr>
          <w:lang w:val="en-US"/>
        </w:rPr>
      </w:pPr>
      <w:r w:rsidRPr="00CA32B7">
        <w:rPr>
          <w:lang w:val="en-US"/>
        </w:rPr>
        <w:t>-</w:t>
      </w:r>
      <w:r w:rsidRPr="00CA32B7">
        <w:rPr>
          <w:lang w:val="en-US"/>
        </w:rPr>
        <w:tab/>
        <w:t>Traffic filters</w:t>
      </w:r>
      <w:r>
        <w:rPr>
          <w:lang w:val="en-US"/>
        </w:rPr>
        <w:t>;</w:t>
      </w:r>
    </w:p>
    <w:p w14:paraId="18A12E85" w14:textId="77777777" w:rsidR="00BF6A70" w:rsidRPr="00CA32B7" w:rsidRDefault="00BF6A70" w:rsidP="00BF6A70">
      <w:pPr>
        <w:pStyle w:val="B1"/>
        <w:rPr>
          <w:lang w:val="en-US"/>
        </w:rPr>
      </w:pPr>
      <w:r w:rsidRPr="00CA32B7">
        <w:rPr>
          <w:lang w:val="en-US"/>
        </w:rPr>
        <w:t>-</w:t>
      </w:r>
      <w:r w:rsidRPr="00CA32B7">
        <w:rPr>
          <w:lang w:val="en-US"/>
        </w:rPr>
        <w:tab/>
        <w:t>QoS requirements</w:t>
      </w:r>
      <w:r>
        <w:rPr>
          <w:lang w:val="en-US"/>
        </w:rPr>
        <w:t>.</w:t>
      </w:r>
    </w:p>
    <w:p w14:paraId="7A82734A" w14:textId="77777777" w:rsidR="00BF6A70" w:rsidRDefault="00BF6A70" w:rsidP="00BF6A70">
      <w:pPr>
        <w:rPr>
          <w:lang w:val="en-US"/>
        </w:rPr>
      </w:pPr>
      <w:r>
        <w:rPr>
          <w:lang w:val="en-US"/>
        </w:rPr>
        <w:t>The USS can enable/disable C2 communication between UAV and UAV-C necessary for services used during the flight operation at any point in time as described in clause 5.2.9.</w:t>
      </w:r>
    </w:p>
    <w:p w14:paraId="798DC8F4" w14:textId="77777777" w:rsidR="00BF6A70" w:rsidRDefault="00BF6A70" w:rsidP="00BF6A70">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4F632835" w14:textId="77777777" w:rsidR="00BF6A70" w:rsidRDefault="00BF6A70" w:rsidP="00BF6A70">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2A0A64ED" w14:textId="77777777" w:rsidR="00BF6A70" w:rsidRDefault="00BF6A70" w:rsidP="00BF6A70">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E486A1A" w14:textId="0E92A068" w:rsidR="00123226" w:rsidRDefault="00BF6A70" w:rsidP="00123226">
      <w:r>
        <w:rPr>
          <w:lang w:val="en-US"/>
        </w:rPr>
        <w:t>When the UUAA is revoked by the USS, all UAV related PDU Session/PDN connections shall be released.</w:t>
      </w:r>
    </w:p>
    <w:p w14:paraId="0B1B0FE9"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3E146B" w14:textId="77777777" w:rsidR="00123226" w:rsidRPr="00EA4B9E" w:rsidRDefault="00123226" w:rsidP="00123226"/>
    <w:p w14:paraId="0953147F" w14:textId="77777777" w:rsidR="00E60C82" w:rsidRPr="000D6B59" w:rsidRDefault="00E60C82" w:rsidP="00E60C82">
      <w:pPr>
        <w:pStyle w:val="Heading4"/>
      </w:pPr>
      <w:bookmarkStart w:id="26" w:name="_Toc114570626"/>
      <w:r>
        <w:lastRenderedPageBreak/>
        <w:t>5.2.3.2</w:t>
      </w:r>
      <w:r>
        <w:tab/>
      </w:r>
      <w:r w:rsidRPr="002E270E">
        <w:t>USS UAV Authorization/Authentication (UUAA)</w:t>
      </w:r>
      <w:r>
        <w:t xml:space="preserve"> during the</w:t>
      </w:r>
      <w:r w:rsidRPr="00D100AC">
        <w:t xml:space="preserve"> PDU Session Establishment</w:t>
      </w:r>
      <w:bookmarkEnd w:id="26"/>
    </w:p>
    <w:p w14:paraId="5345F99E" w14:textId="77777777" w:rsidR="00E60C82" w:rsidRPr="00A70788" w:rsidRDefault="00E60C82" w:rsidP="00E60C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E86060E" w14:textId="77777777" w:rsidR="00E60C82" w:rsidRDefault="00E60C82" w:rsidP="00E60C82">
      <w:pPr>
        <w:pStyle w:val="TH"/>
      </w:pPr>
      <w:r>
        <w:object w:dxaOrig="11010" w:dyaOrig="8680" w14:anchorId="575F9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pt" o:ole="">
            <v:imagedata r:id="rId17" o:title=""/>
          </v:shape>
          <o:OLEObject Type="Embed" ProgID="Visio.Drawing.15" ShapeID="_x0000_i1025" DrawAspect="Content" ObjectID="_1725952241" r:id="rId18"/>
        </w:object>
      </w:r>
    </w:p>
    <w:p w14:paraId="36A310E4" w14:textId="77777777" w:rsidR="00E60C82" w:rsidRDefault="00E60C82" w:rsidP="00E60C82">
      <w:pPr>
        <w:pStyle w:val="TF"/>
      </w:pPr>
      <w:r>
        <w:t>Figure 5.2.3.2 -1: UUAA during PDU Session Establishment</w:t>
      </w:r>
    </w:p>
    <w:p w14:paraId="28CBD172" w14:textId="77777777" w:rsidR="00E60C82" w:rsidRDefault="00E60C82" w:rsidP="00E60C82">
      <w:r>
        <w:t>The procedure assumes that the UE/UAV has already registered on the AMF.</w:t>
      </w:r>
    </w:p>
    <w:p w14:paraId="2E2EDB5B" w14:textId="77777777" w:rsidR="00E60C82" w:rsidRDefault="00E60C82" w:rsidP="00E60C82">
      <w:pPr>
        <w:pStyle w:val="B1"/>
        <w:rPr>
          <w:lang w:val="en-IN"/>
        </w:rPr>
      </w:pPr>
      <w:r>
        <w:rPr>
          <w:lang w:val="en-IN"/>
        </w:rPr>
        <w:t>0.</w:t>
      </w:r>
      <w:r>
        <w:rPr>
          <w:lang w:val="en-IN"/>
        </w:rPr>
        <w:tab/>
        <w:t>Steps 1 - 5 as in TS 23.502 [3] figure 4.3.2.2.1-1.</w:t>
      </w:r>
    </w:p>
    <w:p w14:paraId="56A1FCD6" w14:textId="77777777" w:rsidR="00E60C82" w:rsidRDefault="00E60C82" w:rsidP="00E60C82">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F6D8239" w14:textId="77777777" w:rsidR="00E60C82" w:rsidRDefault="00E60C82" w:rsidP="00E60C82">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7298E70" w14:textId="77777777" w:rsidR="00E60C82" w:rsidRDefault="00E60C82" w:rsidP="00E60C82">
      <w:pPr>
        <w:pStyle w:val="B1"/>
        <w:rPr>
          <w:lang w:val="en-IN"/>
        </w:rPr>
      </w:pPr>
      <w:r>
        <w:rPr>
          <w:lang w:val="en-IN"/>
        </w:rPr>
        <w:tab/>
        <w:t>The SMF identifies the UAS NF/NEF based on local configuration or by NF discovery procedure using DNN/S-NSSAI and/or UE provided identity e.g. USS address.</w:t>
      </w:r>
    </w:p>
    <w:p w14:paraId="204A2E57" w14:textId="77777777" w:rsidR="00E60C82" w:rsidRDefault="00E60C82" w:rsidP="00E60C82">
      <w:pPr>
        <w:pStyle w:val="B1"/>
        <w:rPr>
          <w:lang w:val="en-IN"/>
        </w:rPr>
      </w:pPr>
      <w:r>
        <w:rPr>
          <w:lang w:val="en-IN"/>
        </w:rPr>
        <w:t>1.</w:t>
      </w:r>
      <w:r>
        <w:rPr>
          <w:lang w:val="en-IN"/>
        </w:rPr>
        <w:tab/>
        <w:t xml:space="preserve">The SMF invokes Nnef_Authentication_AuthenticateAuthorize service operation, including the Service Level Device Identity (that contains the CAA-Level UAV ID of the UAV), DNN, S-NSSAI, and may include the </w:t>
      </w:r>
      <w:r>
        <w:rPr>
          <w:lang w:val="en-IN"/>
        </w:rPr>
        <w:lastRenderedPageBreak/>
        <w:t>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58E0764D" w14:textId="77817ACF" w:rsidR="00E60C82" w:rsidRDefault="00E60C82" w:rsidP="00E60C82">
      <w:pPr>
        <w:pStyle w:val="B1"/>
        <w:rPr>
          <w:lang w:val="en-IN"/>
        </w:rPr>
      </w:pPr>
      <w:r>
        <w:rPr>
          <w:lang w:val="en-IN"/>
        </w:rPr>
        <w:tab/>
      </w:r>
      <w:del w:id="27" w:author="Pallab_v2" w:date="2022-09-27T11:44:00Z">
        <w:r w:rsidDel="001D3381">
          <w:rPr>
            <w:lang w:val="en-IN"/>
          </w:rPr>
          <w:delText>If a UUAA has been performed at Registration, there is no need for the USS to perform UUAA at PDU Session establishment and steps 1 to 5 is not performed.</w:delText>
        </w:r>
      </w:del>
    </w:p>
    <w:p w14:paraId="362758BE" w14:textId="294E9887" w:rsidR="00E60C82" w:rsidRDefault="00E60C82" w:rsidP="00E60C82">
      <w:pPr>
        <w:pStyle w:val="B1"/>
        <w:rPr>
          <w:ins w:id="28" w:author="Pallab" w:date="2022-09-22T17:55:00Z"/>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73E4E4E" w14:textId="47BF8399" w:rsidR="00FC3496" w:rsidRDefault="00FC3496" w:rsidP="00E60C82">
      <w:pPr>
        <w:pStyle w:val="B1"/>
        <w:rPr>
          <w:ins w:id="29" w:author="Pallab" w:date="2022-09-22T17:55:00Z"/>
          <w:color w:val="FF0000"/>
          <w:lang w:val="en-IN"/>
        </w:rPr>
      </w:pPr>
      <w:ins w:id="30" w:author="Pallab" w:date="2022-09-22T17:55:00Z">
        <w:r>
          <w:rPr>
            <w:lang w:val="en-IN"/>
          </w:rPr>
          <w:tab/>
        </w:r>
        <w:r w:rsidRPr="00A376D0">
          <w:rPr>
            <w:color w:val="FF0000"/>
            <w:lang w:val="en-IN"/>
          </w:rPr>
          <w:t>The UAS</w:t>
        </w:r>
      </w:ins>
      <w:ins w:id="31" w:author="Pallab" w:date="2022-09-22T17:59:00Z">
        <w:r w:rsidR="005D48F5">
          <w:rPr>
            <w:color w:val="FF0000"/>
            <w:lang w:val="en-IN"/>
          </w:rPr>
          <w:t xml:space="preserve"> </w:t>
        </w:r>
      </w:ins>
      <w:ins w:id="32" w:author="Pallab" w:date="2022-09-22T17:55:00Z">
        <w:r w:rsidRPr="00A376D0">
          <w:rPr>
            <w:color w:val="FF0000"/>
            <w:lang w:val="en-IN"/>
          </w:rPr>
          <w:t>NF</w:t>
        </w:r>
      </w:ins>
      <w:ins w:id="33" w:author="Pallab" w:date="2022-09-22T17:59:00Z">
        <w:r w:rsidR="005D48F5">
          <w:rPr>
            <w:color w:val="FF0000"/>
            <w:lang w:val="en-IN"/>
          </w:rPr>
          <w:t>/NEF</w:t>
        </w:r>
      </w:ins>
      <w:ins w:id="34" w:author="Pallab" w:date="2022-09-22T17:55:00Z">
        <w:r w:rsidRPr="00A376D0">
          <w:rPr>
            <w:color w:val="FF0000"/>
            <w:lang w:val="en-IN"/>
          </w:rPr>
          <w:t xml:space="preserve"> checks </w:t>
        </w:r>
        <w:r>
          <w:rPr>
            <w:color w:val="FF0000"/>
            <w:lang w:val="en-IN"/>
          </w:rPr>
          <w:t xml:space="preserve">whether </w:t>
        </w:r>
        <w:r w:rsidRPr="00A376D0">
          <w:rPr>
            <w:color w:val="FF0000"/>
            <w:lang w:val="en-IN"/>
          </w:rPr>
          <w:t>an active UUAA (UUAA-MM or UUAA-SM) is stored for the GPSI and if so</w:t>
        </w:r>
      </w:ins>
      <w:ins w:id="35" w:author="Pallab" w:date="2022-09-22T17:58:00Z">
        <w:r w:rsidR="009E62FE">
          <w:rPr>
            <w:color w:val="FF0000"/>
            <w:lang w:val="en-IN"/>
          </w:rPr>
          <w:t>,</w:t>
        </w:r>
      </w:ins>
      <w:ins w:id="36" w:author="Pallab" w:date="2022-09-22T17:55:00Z">
        <w:r w:rsidRPr="00A376D0">
          <w:rPr>
            <w:color w:val="FF0000"/>
            <w:lang w:val="en-IN"/>
          </w:rPr>
          <w:t xml:space="preserve"> there is no ne</w:t>
        </w:r>
        <w:r>
          <w:rPr>
            <w:color w:val="FF0000"/>
            <w:lang w:val="en-IN"/>
          </w:rPr>
          <w:t>e</w:t>
        </w:r>
        <w:r w:rsidRPr="00A376D0">
          <w:rPr>
            <w:color w:val="FF0000"/>
            <w:lang w:val="en-IN"/>
          </w:rPr>
          <w:t>d for the USS to perform UUAA and steps 2 to 4 is not performed</w:t>
        </w:r>
        <w:r w:rsidRPr="008F2832">
          <w:rPr>
            <w:color w:val="FF0000"/>
            <w:lang w:val="en-IN"/>
          </w:rPr>
          <w:t>.</w:t>
        </w:r>
      </w:ins>
    </w:p>
    <w:p w14:paraId="6B546D40" w14:textId="67DFE3C3" w:rsidR="00FC3496" w:rsidRDefault="00FC3496" w:rsidP="00E60C82">
      <w:pPr>
        <w:pStyle w:val="B1"/>
        <w:rPr>
          <w:lang w:val="en-IN"/>
        </w:rPr>
      </w:pPr>
      <w:ins w:id="37" w:author="Pallab" w:date="2022-09-22T17:55:00Z">
        <w:r>
          <w:rPr>
            <w:color w:val="FF0000"/>
            <w:lang w:val="en-IN"/>
          </w:rPr>
          <w:tab/>
          <w:t>I</w:t>
        </w:r>
      </w:ins>
      <w:ins w:id="38" w:author="Pallab" w:date="2022-09-22T17:56:00Z">
        <w:r>
          <w:rPr>
            <w:color w:val="FF0000"/>
            <w:lang w:val="en-IN"/>
          </w:rPr>
          <w:t>n</w:t>
        </w:r>
        <w:r w:rsidRPr="00FC3496">
          <w:rPr>
            <w:color w:val="FF0000"/>
          </w:rPr>
          <w:t xml:space="preserve"> </w:t>
        </w:r>
        <w:r w:rsidRPr="008F2832">
          <w:rPr>
            <w:color w:val="FF0000"/>
          </w:rPr>
          <w:t>case a C2 Aviation payload is included in the request</w:t>
        </w:r>
      </w:ins>
      <w:ins w:id="39" w:author="Pallab" w:date="2022-09-22T18:01:00Z">
        <w:r w:rsidR="005D48F5">
          <w:rPr>
            <w:color w:val="FF0000"/>
          </w:rPr>
          <w:t xml:space="preserve">, </w:t>
        </w:r>
      </w:ins>
      <w:ins w:id="40" w:author="Pallab" w:date="2022-09-22T17:56:00Z">
        <w:r w:rsidRPr="008F2832">
          <w:rPr>
            <w:color w:val="FF0000"/>
          </w:rPr>
          <w:t>th</w:t>
        </w:r>
        <w:r>
          <w:rPr>
            <w:color w:val="FF0000"/>
          </w:rPr>
          <w:t xml:space="preserve">is is a </w:t>
        </w:r>
      </w:ins>
      <w:ins w:id="41" w:author="Pallab" w:date="2022-09-22T17:58:00Z">
        <w:r>
          <w:rPr>
            <w:color w:val="FF0000"/>
          </w:rPr>
          <w:t>"</w:t>
        </w:r>
      </w:ins>
      <w:ins w:id="42" w:author="Pallab" w:date="2022-09-22T17:56:00Z">
        <w:r w:rsidRPr="008F2832">
          <w:rPr>
            <w:color w:val="FF0000"/>
          </w:rPr>
          <w:t>UE initiated PDU session establishment for C2 Communication</w:t>
        </w:r>
      </w:ins>
      <w:ins w:id="43" w:author="Pallab" w:date="2022-09-22T17:58:00Z">
        <w:r>
          <w:rPr>
            <w:color w:val="FF0000"/>
          </w:rPr>
          <w:t>"</w:t>
        </w:r>
      </w:ins>
      <w:ins w:id="44" w:author="Pallab" w:date="2022-09-22T17:56:00Z">
        <w:r>
          <w:rPr>
            <w:color w:val="FF0000"/>
          </w:rPr>
          <w:t xml:space="preserve"> and </w:t>
        </w:r>
      </w:ins>
      <w:ins w:id="45" w:author="Pallab" w:date="2022-09-22T17:58:00Z">
        <w:r>
          <w:rPr>
            <w:color w:val="FF0000"/>
          </w:rPr>
          <w:t>clause</w:t>
        </w:r>
      </w:ins>
      <w:ins w:id="46" w:author="Pallab" w:date="2022-09-22T17:56:00Z">
        <w:r>
          <w:rPr>
            <w:color w:val="FF0000"/>
          </w:rPr>
          <w:t xml:space="preserve"> </w:t>
        </w:r>
        <w:r w:rsidRPr="008F2832">
          <w:rPr>
            <w:color w:val="FF0000"/>
          </w:rPr>
          <w:t>5.2.5.2.3 applies.</w:t>
        </w:r>
      </w:ins>
    </w:p>
    <w:p w14:paraId="1E8432AA" w14:textId="77777777" w:rsidR="00E60C82" w:rsidRDefault="00E60C82" w:rsidP="00E60C82">
      <w:pPr>
        <w:pStyle w:val="B1"/>
        <w:rPr>
          <w:lang w:val="en-IN"/>
        </w:rPr>
      </w:pPr>
      <w:r>
        <w:rPr>
          <w:lang w:val="en-IN"/>
        </w:rPr>
        <w:t>2.</w:t>
      </w:r>
      <w:r>
        <w:rPr>
          <w:lang w:val="en-IN"/>
        </w:rPr>
        <w:tab/>
        <w:t>From UAS NF/NEF to USS: Naf_Authentication_AuthenticateAuthorize service operation forwarding the authentication request received information from the SMF. UAS NF may translate the Cell ID received as part of UAV location in the Nnef_Authentication_AuthenticateAuthorize request at step 1 into a corresponding geographic area and/or may further obtain the UE location information using Location Service Procedures as defined in TS 23.273 [8] and include them in the Naf_Authentication_AuthenticateAuthorize message towards the USS e.g. to support geo-caging functionality.</w:t>
      </w:r>
    </w:p>
    <w:p w14:paraId="50985BBB" w14:textId="77777777" w:rsidR="00E60C82" w:rsidRDefault="00E60C82" w:rsidP="00E60C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3E2B7" w14:textId="5DF8A843" w:rsidR="00E60C82" w:rsidRDefault="00E60C82" w:rsidP="00E60C82">
      <w:pPr>
        <w:pStyle w:val="B1"/>
        <w:rPr>
          <w:lang w:val="en-IN"/>
        </w:rPr>
      </w:pPr>
      <w:r>
        <w:rPr>
          <w:lang w:val="en-IN"/>
        </w:rPr>
        <w:t>3.</w:t>
      </w:r>
      <w:r>
        <w:rPr>
          <w:lang w:val="en-IN"/>
        </w:rPr>
        <w:tab/>
        <w:t xml:space="preserve">[Conditional] Multiple round-trip messages as required by the authentication method used by USS. </w:t>
      </w:r>
      <w:ins w:id="47" w:author="Pallab" w:date="2022-09-22T17:00:00Z">
        <w:r w:rsidR="00B32B9E">
          <w:rPr>
            <w:lang w:val="en-IN"/>
          </w:rPr>
          <w:t xml:space="preserve">This step is performed if the </w:t>
        </w:r>
      </w:ins>
      <w:ins w:id="48" w:author="Pallab" w:date="2022-09-22T17:02:00Z">
        <w:r w:rsidR="00B32B9E">
          <w:rPr>
            <w:lang w:val="en-IN"/>
          </w:rPr>
          <w:t xml:space="preserve">Naf_Authentication_AuthenticateAuthorize response messages from USS </w:t>
        </w:r>
      </w:ins>
      <w:ins w:id="49" w:author="Pallab" w:date="2022-09-22T17:03:00Z">
        <w:r w:rsidR="00B32B9E">
          <w:rPr>
            <w:lang w:val="en-IN"/>
          </w:rPr>
          <w:t xml:space="preserve">in step 3a </w:t>
        </w:r>
      </w:ins>
      <w:ins w:id="50" w:author="Pallab" w:date="2022-09-22T17:02:00Z">
        <w:r w:rsidR="00B32B9E">
          <w:rPr>
            <w:lang w:val="en-IN"/>
          </w:rPr>
          <w:t xml:space="preserve">does not contain a </w:t>
        </w:r>
      </w:ins>
      <w:ins w:id="51" w:author="Pallab" w:date="2022-09-22T17:28:00Z">
        <w:r w:rsidR="008D747B">
          <w:rPr>
            <w:lang w:val="en-IN"/>
          </w:rPr>
          <w:t>UUAA result (</w:t>
        </w:r>
      </w:ins>
      <w:ins w:id="52" w:author="Pallab" w:date="2022-09-22T17:02:00Z">
        <w:r w:rsidR="00B32B9E">
          <w:rPr>
            <w:lang w:val="en-IN"/>
          </w:rPr>
          <w:t>SUCCESS/FAILURE</w:t>
        </w:r>
      </w:ins>
      <w:ins w:id="53" w:author="Pallab" w:date="2022-09-22T17:28:00Z">
        <w:r w:rsidR="008D747B">
          <w:rPr>
            <w:lang w:val="en-IN"/>
          </w:rPr>
          <w:t>)</w:t>
        </w:r>
      </w:ins>
      <w:ins w:id="54" w:author="Pallab" w:date="2022-09-22T17:02:00Z">
        <w:r w:rsidR="00B32B9E">
          <w:rPr>
            <w:lang w:val="en-IN"/>
          </w:rPr>
          <w:t xml:space="preserve">. </w:t>
        </w:r>
      </w:ins>
      <w:r>
        <w:rPr>
          <w:lang w:val="en-IN"/>
        </w:rPr>
        <w:t>Naf_Authentication_AuthenticateAuthorize response messages from USS shall include GPSI and shall include a</w:t>
      </w:r>
      <w:ins w:id="55" w:author="Pallab" w:date="2022-09-22T17:02:00Z">
        <w:r w:rsidR="00B32B9E">
          <w:rPr>
            <w:lang w:val="en-IN"/>
          </w:rPr>
          <w:t>n</w:t>
        </w:r>
      </w:ins>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01D286D" w14:textId="5737BBAF" w:rsidR="00E60C82" w:rsidRDefault="00E60C82" w:rsidP="00E60C82">
      <w:pPr>
        <w:pStyle w:val="B1"/>
        <w:rPr>
          <w:lang w:val="en-IN"/>
        </w:rPr>
      </w:pPr>
      <w:r>
        <w:rPr>
          <w:lang w:val="en-IN"/>
        </w:rPr>
        <w:t>4.</w:t>
      </w:r>
      <w:r>
        <w:rPr>
          <w:lang w:val="en-IN"/>
        </w:rPr>
        <w:tab/>
        <w:t>From USS to UAS NF/NEF: Naf_Authentication_AuthenticateAuthorize response.</w:t>
      </w:r>
    </w:p>
    <w:p w14:paraId="69A49BF0" w14:textId="067E49F5" w:rsidR="00E60C82" w:rsidRDefault="00E60C82" w:rsidP="00E60C82">
      <w:pPr>
        <w:pStyle w:val="B1"/>
        <w:rPr>
          <w:lang w:val="en-IN"/>
        </w:rPr>
      </w:pPr>
      <w:r>
        <w:rPr>
          <w:lang w:val="en-IN"/>
        </w:rPr>
        <w:tab/>
        <w:t xml:space="preserve">The USS sends Naf_Authentication_AuthenticateAuthorize response to the UAS NF/NEF with the Authentication/Authorization result containing the UUAA result </w:t>
      </w:r>
      <w:ins w:id="56" w:author="Pallab" w:date="2022-09-22T17:04:00Z">
        <w:r w:rsidR="00B32B9E">
          <w:rPr>
            <w:lang w:val="en-IN"/>
          </w:rPr>
          <w:t xml:space="preserve">(SUCCESS/FAILURE) </w:t>
        </w:r>
      </w:ins>
      <w:r>
        <w:rPr>
          <w:lang w:val="en-IN"/>
        </w:rPr>
        <w:t>for the UAS NF and indication whether the UAS service related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6AFF32A5" w14:textId="77777777" w:rsidR="00E60C82" w:rsidRDefault="00E60C82" w:rsidP="00E60C82">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5B46CE0A" w14:textId="77777777" w:rsidR="00E60C82" w:rsidRDefault="00E60C82" w:rsidP="00E60C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(i.e. the UUAA Authorization Payload), if received from the USS, to the SMF.</w:t>
      </w:r>
    </w:p>
    <w:p w14:paraId="465B3744" w14:textId="77777777" w:rsidR="00E60C82" w:rsidRDefault="00E60C82" w:rsidP="00E60C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3463F92E" w14:textId="77777777" w:rsidR="00E60C82" w:rsidRDefault="00E60C82" w:rsidP="00E60C82">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7A5B2C81" w14:textId="77777777" w:rsidR="00E60C82" w:rsidRDefault="00E60C82" w:rsidP="00E60C82">
      <w:pPr>
        <w:pStyle w:val="B1"/>
      </w:pPr>
      <w:r>
        <w:tab/>
        <w:t>The SMF transfers the Authentication/Authorization result, the Service Level Device Identity containing the authorized CAA-Level UAV ID and the Authorization Data (i.e. the UUAA Authorization Payload) to the UAV if received from the UAS NF, as in steps 11, 12 and 13 in figure 4.3.2.2.1-1 of TS 23.502 [3].</w:t>
      </w:r>
    </w:p>
    <w:p w14:paraId="16C7460E" w14:textId="77777777" w:rsidR="00E60C82" w:rsidRDefault="00E60C82" w:rsidP="00E60C82">
      <w:pPr>
        <w:pStyle w:val="B1"/>
      </w:pPr>
      <w:r>
        <w:tab/>
        <w:t>If the authentication/ authorization result is a failure, the SMF rejects the PDU session establishment with a proper cause value.</w:t>
      </w:r>
    </w:p>
    <w:p w14:paraId="75D73DDB" w14:textId="77777777" w:rsidR="00E60C82" w:rsidRDefault="00E60C82" w:rsidP="00E60C82">
      <w:pPr>
        <w:pStyle w:val="B1"/>
      </w:pPr>
      <w:r>
        <w:t>8.</w:t>
      </w:r>
      <w:r>
        <w:tab/>
        <w:t>[Conditional] If the USS in step 6 subscribed to the PDU Session Status Event the SMF will, as described in steps 6-7 in Figure 4.15.3.2.3-1 of TS 23.502 [3], detect when the PDU Session is established, and send the PDU Session Establishment event report to the UAS NF/NEF by means of Nsmf_EventExposure_Notify message, including GPSI and the UE IP Address. Then, the UAS-NF/NEF forwards the event message to the USS.</w:t>
      </w:r>
    </w:p>
    <w:p w14:paraId="5D6CF24B" w14:textId="77777777" w:rsidR="00E60C82" w:rsidRDefault="00E60C82" w:rsidP="00E60C82">
      <w:r>
        <w:t>If UUAA-SM fails during a Re-authentication and Re-authorization and the USS has indicated that the network resources can be released, SMF may trigger PDU Session release for UAS services with a proper cause value.</w:t>
      </w:r>
    </w:p>
    <w:p w14:paraId="37980B47" w14:textId="77777777" w:rsidR="00E60C82" w:rsidRDefault="00E60C82" w:rsidP="00E60C82">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5EF56913" w14:textId="77777777" w:rsidR="00E60C82" w:rsidRDefault="00E60C82" w:rsidP="00E60C82">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2BB1848E" w14:textId="5D57095F" w:rsidR="00F754C1" w:rsidRPr="00EA4B9E" w:rsidRDefault="00E60C82" w:rsidP="00E32339">
      <w:r>
        <w:rPr>
          <w:lang w:eastAsia="ko-KR"/>
        </w:rPr>
        <w:t>If the PDU session is released as per clause 4.3.4 of TS 23.502 [3] then the SMF shall unsubscribe to UAS NF/NEF and then UAS NF/NEF may clear the UUAA-SM context and update USS.</w:t>
      </w:r>
    </w:p>
    <w:p w14:paraId="4EF94206" w14:textId="5137C11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60C82">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5B6B2" w14:textId="77777777" w:rsidR="0017192F" w:rsidRPr="000D6B59" w:rsidRDefault="0017192F" w:rsidP="0017192F">
      <w:pPr>
        <w:pStyle w:val="Heading4"/>
      </w:pPr>
      <w:bookmarkStart w:id="57" w:name="_Toc114570627"/>
      <w:bookmarkStart w:id="58" w:name="_Hlk114758315"/>
      <w:r>
        <w:t>5.2.3.3</w:t>
      </w:r>
      <w:r w:rsidRPr="000D6B59">
        <w:tab/>
      </w:r>
      <w:r w:rsidRPr="002E270E">
        <w:t>USS UAV Authorization/Authentication (UUAA)</w:t>
      </w:r>
      <w:r>
        <w:t xml:space="preserve"> during default PDN connection at</w:t>
      </w:r>
      <w:r w:rsidRPr="00D100AC">
        <w:t xml:space="preserve"> </w:t>
      </w:r>
      <w:r>
        <w:t>Attach</w:t>
      </w:r>
      <w:bookmarkEnd w:id="57"/>
    </w:p>
    <w:p w14:paraId="0AFE81F7" w14:textId="77777777" w:rsidR="0017192F" w:rsidRDefault="0017192F" w:rsidP="0017192F">
      <w:pPr>
        <w:rPr>
          <w:lang w:eastAsia="ko-KR"/>
        </w:rPr>
      </w:pPr>
      <w:r>
        <w:rPr>
          <w:lang w:eastAsia="ko-KR"/>
        </w:rPr>
        <w:t>In the figure 5.2.3.3-1 the execution of the UUAA is specified.</w:t>
      </w:r>
    </w:p>
    <w:p w14:paraId="60CC9627" w14:textId="77777777" w:rsidR="0017192F" w:rsidRDefault="0017192F" w:rsidP="0017192F">
      <w:pPr>
        <w:pStyle w:val="TH"/>
        <w:rPr>
          <w:noProof/>
        </w:rPr>
      </w:pPr>
      <w:r>
        <w:object w:dxaOrig="14041" w:dyaOrig="11411" w14:anchorId="0B6423FF">
          <v:shape id="_x0000_i1026" type="#_x0000_t75" style="width:480pt;height:419.5pt" o:ole="">
            <v:imagedata r:id="rId19" o:title=""/>
          </v:shape>
          <o:OLEObject Type="Embed" ProgID="Visio.Drawing.15" ShapeID="_x0000_i1026" DrawAspect="Content" ObjectID="_1725952242" r:id="rId20"/>
        </w:object>
      </w:r>
    </w:p>
    <w:p w14:paraId="23A94391" w14:textId="77777777" w:rsidR="0017192F" w:rsidRPr="009503F8" w:rsidRDefault="0017192F" w:rsidP="0017192F">
      <w:pPr>
        <w:pStyle w:val="TF"/>
        <w:rPr>
          <w:noProof/>
        </w:rPr>
      </w:pPr>
      <w:r>
        <w:rPr>
          <w:noProof/>
        </w:rPr>
        <w:t xml:space="preserve">Figure 5.2.3.3-1: UUAA during </w:t>
      </w:r>
      <w:r>
        <w:t>PDN connection establishment</w:t>
      </w:r>
      <w:r>
        <w:rPr>
          <w:noProof/>
        </w:rPr>
        <w:t xml:space="preserve"> at Attach procedure in EPS</w:t>
      </w:r>
    </w:p>
    <w:p w14:paraId="2F91CCA5" w14:textId="77777777" w:rsidR="0017192F" w:rsidRDefault="0017192F" w:rsidP="0017192F">
      <w:pPr>
        <w:pStyle w:val="B1"/>
      </w:pPr>
      <w:r>
        <w:t>0.</w:t>
      </w:r>
      <w:r>
        <w:tab/>
        <w:t>Steps 1 - 13 in TS 23.401 [6] figure 5.3.2.1-1 and steps 1 - 2 in TS 23.502 [3] figure 4.11.1.5.2-1 or clause 4.11.2.4.1 in TS 23.502 [3].</w:t>
      </w:r>
    </w:p>
    <w:p w14:paraId="0764ADE9" w14:textId="77777777" w:rsidR="0017192F" w:rsidRDefault="0017192F" w:rsidP="0017192F">
      <w:pPr>
        <w:pStyle w:val="B1"/>
      </w:pPr>
      <w:r>
        <w:tab/>
        <w:t>UE sends Attach Request including the Service Level Device Identity (i.e. the CAA-Level UAV ID of the UAV), and may include the Authentication Server Address (i.e. the USS address) and optionally Authentication Data (i.e. the UUAA Aviation Payload), etc. in the PCO to the SMF+PGW-C.</w:t>
      </w:r>
    </w:p>
    <w:p w14:paraId="3C708090" w14:textId="77777777" w:rsidR="0017192F" w:rsidRDefault="0017192F" w:rsidP="0017192F">
      <w:pPr>
        <w:pStyle w:val="B1"/>
      </w:pPr>
      <w:r>
        <w:tab/>
        <w:t>Based on that the Service Level Device Identity (CAA-Level UAV ID) is provided with the request, the SMF+PGW-C retrieves the Session Management Subscription Data from the UDM+HSS using the Nudm_SDM_Get service operation, and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4300E1A3" w14:textId="77777777" w:rsidR="0017192F" w:rsidRDefault="0017192F" w:rsidP="0017192F">
      <w:pPr>
        <w:pStyle w:val="NO"/>
      </w:pPr>
      <w:r>
        <w:t>NOTE 1</w:t>
      </w:r>
      <w:r w:rsidRPr="00777587">
        <w:t>:</w:t>
      </w:r>
      <w:r>
        <w:tab/>
        <w:t>The definition of the PCO field is for stage 3 to specify.</w:t>
      </w:r>
    </w:p>
    <w:p w14:paraId="13DD1571" w14:textId="77777777" w:rsidR="0017192F" w:rsidRDefault="0017192F" w:rsidP="0017192F">
      <w:pPr>
        <w:pStyle w:val="B1"/>
      </w:pPr>
      <w:r>
        <w:t>1.</w:t>
      </w:r>
      <w:r>
        <w:tab/>
        <w:t>SMF+PGW-C configures an Access Control List (ACL) in UPF+PGW-U to stop any traffic over the default PDN Connection until the UUAA has been done and successful.</w:t>
      </w:r>
    </w:p>
    <w:p w14:paraId="238C40C2" w14:textId="77777777" w:rsidR="0017192F" w:rsidRDefault="0017192F" w:rsidP="0017192F">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69D0880" w14:textId="77777777" w:rsidR="0017192F" w:rsidRDefault="0017192F" w:rsidP="0017192F">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615BEEEA" w14:textId="77777777" w:rsidR="0017192F" w:rsidRDefault="0017192F" w:rsidP="0017192F">
      <w:pPr>
        <w:pStyle w:val="B1"/>
        <w:rPr>
          <w:noProof/>
          <w:lang w:val="en-US"/>
        </w:rPr>
      </w:pPr>
      <w:r>
        <w:rPr>
          <w:noProof/>
          <w:lang w:val="en-US"/>
        </w:rPr>
        <w:t>3.</w:t>
      </w:r>
      <w:r>
        <w:rPr>
          <w:noProof/>
          <w:lang w:val="en-US"/>
        </w:rPr>
        <w:tab/>
        <w:t>UUAA is invoked as described in steps 1 and 2 of figure 5.2.3.2-1.</w:t>
      </w:r>
    </w:p>
    <w:p w14:paraId="1EE96DBD" w14:textId="5F5E0863" w:rsidR="0017192F" w:rsidRDefault="0017192F" w:rsidP="0017192F">
      <w:pPr>
        <w:pStyle w:val="B1"/>
        <w:rPr>
          <w:noProof/>
          <w:lang w:val="en-US"/>
        </w:rPr>
      </w:pPr>
      <w:r>
        <w:rPr>
          <w:noProof/>
          <w:lang w:val="en-US"/>
        </w:rPr>
        <w:t>4.</w:t>
      </w:r>
      <w:r>
        <w:rPr>
          <w:noProof/>
          <w:lang w:val="en-US"/>
        </w:rPr>
        <w:tab/>
        <w:t xml:space="preserve">[Conditional] Multiple round-trip messages as required by the authentication method used by USS. </w:t>
      </w:r>
      <w:ins w:id="59" w:author="Pallab" w:date="2022-09-22T17:06:00Z">
        <w:r w:rsidR="00CC58FB">
          <w:rPr>
            <w:lang w:val="en-IN"/>
          </w:rPr>
          <w:t xml:space="preserve">This step is performed if the Naf_Authentication_AuthenticateAuthorize response messages from USS in step 4a does not contain a SUCCESS/FAILURE indication. </w:t>
        </w:r>
      </w:ins>
      <w:r>
        <w:rPr>
          <w:noProof/>
          <w:lang w:val="en-US"/>
        </w:rPr>
        <w:t>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7C23A042" w14:textId="77777777" w:rsidR="0017192F" w:rsidRDefault="0017192F" w:rsidP="0017192F">
      <w:pPr>
        <w:pStyle w:val="B1"/>
        <w:rPr>
          <w:noProof/>
          <w:lang w:val="en-US"/>
        </w:rPr>
      </w:pPr>
      <w:r>
        <w:rPr>
          <w:noProof/>
          <w:lang w:val="en-US"/>
        </w:rPr>
        <w:t>5.</w:t>
      </w:r>
      <w:r>
        <w:rPr>
          <w:noProof/>
          <w:lang w:val="en-US"/>
        </w:rPr>
        <w:tab/>
        <w:t>UUAA procedure continues as described in steps 4 &amp; 5 of figure 5.2.3.2-1.</w:t>
      </w:r>
    </w:p>
    <w:p w14:paraId="7DC7F171" w14:textId="77777777" w:rsidR="0017192F" w:rsidRDefault="0017192F" w:rsidP="0017192F">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7A868AC9" w14:textId="77777777" w:rsidR="0017192F" w:rsidRDefault="0017192F" w:rsidP="0017192F">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6874246" w14:textId="77777777" w:rsidR="0017192F" w:rsidRDefault="0017192F" w:rsidP="0017192F">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FA0C45B" w14:textId="6F4132EB" w:rsidR="00E60C82" w:rsidRDefault="0017192F" w:rsidP="0017192F">
      <w:pPr>
        <w:pStyle w:val="B1"/>
        <w:rPr>
          <w:lang w:val="en-US"/>
        </w:rPr>
      </w:pPr>
      <w:r>
        <w:rPr>
          <w:lang w:val="en-US"/>
        </w:rPr>
        <w:t>9.</w:t>
      </w:r>
      <w:r>
        <w:rPr>
          <w:lang w:val="en-US"/>
        </w:rPr>
        <w:tab/>
        <w:t>If the USS in step 6 subscribed to the PDN Connection Status Event the SMF+PGW-C will, as described in steps 6-7 in Figure 4.15.3.2.3-1 of TS 23.502 [3], detect when the PDN Connection is established and send the PDN Connection Establishment event report to the UAS NF/NEF by means of Nsmf_EventExposure_Notify message, including GPSI and the UE IP Address. Then, the UAS NF/NEF forwards the event message to the USS.</w:t>
      </w:r>
      <w:bookmarkEnd w:id="58"/>
    </w:p>
    <w:p w14:paraId="59D812F7" w14:textId="77777777" w:rsidR="00171020" w:rsidRPr="00EA4B9E" w:rsidRDefault="00171020" w:rsidP="00171020">
      <w:pPr>
        <w:pStyle w:val="B1"/>
      </w:pPr>
    </w:p>
    <w:p w14:paraId="515C7847" w14:textId="77777777" w:rsidR="00171020" w:rsidRPr="0042466D" w:rsidRDefault="00171020" w:rsidP="0017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18F5D03" w14:textId="77777777" w:rsidR="00171020" w:rsidRPr="001417B8" w:rsidRDefault="00171020" w:rsidP="00171020">
      <w:pPr>
        <w:pStyle w:val="Heading5"/>
        <w:rPr>
          <w:lang w:val="en-US"/>
        </w:rPr>
      </w:pPr>
      <w:bookmarkStart w:id="60" w:name="_Toc114570636"/>
      <w:r>
        <w:rPr>
          <w:lang w:val="en-US"/>
        </w:rPr>
        <w:t>5.2.5.2.1</w:t>
      </w:r>
      <w:r>
        <w:rPr>
          <w:lang w:val="en-US"/>
        </w:rPr>
        <w:tab/>
        <w:t>C2 Authorization request during UUAA-SM procedure in 5GS</w:t>
      </w:r>
      <w:bookmarkEnd w:id="60"/>
    </w:p>
    <w:p w14:paraId="73EFEFA3" w14:textId="77777777" w:rsidR="00171020" w:rsidRPr="009A2033" w:rsidRDefault="00171020" w:rsidP="00171020">
      <w:r>
        <w:t>If C2 authorization is requested during the UUAA-SM procedure the procedure described in clause 5.2.3.2 takes place with the following additions:</w:t>
      </w:r>
    </w:p>
    <w:p w14:paraId="56C93F38" w14:textId="77777777" w:rsidR="00171020" w:rsidRDefault="00171020" w:rsidP="00171020">
      <w:pPr>
        <w:pStyle w:val="B1"/>
      </w:pPr>
      <w:r>
        <w:t>-</w:t>
      </w:r>
      <w:r>
        <w:tab/>
        <w:t>In Step 0, the UE includes pairing information (if available) in a C2 Aviation Payload. which is forwarded further to the USS;</w:t>
      </w:r>
    </w:p>
    <w:p w14:paraId="018B283B" w14:textId="14AFBA08" w:rsidR="00171020" w:rsidRDefault="00171020" w:rsidP="00171020">
      <w:pPr>
        <w:pStyle w:val="B1"/>
      </w:pPr>
      <w:r>
        <w:t>-</w:t>
      </w:r>
      <w:r>
        <w:tab/>
        <w:t xml:space="preserve">In step 4, the USS performs C2 authorization taking into account the included pairing information, the Service Level Device Identity/CAA-Level UAV ID and 3GPP UAV ID/GPSI. The USS includes the resulting C2 Authorization result </w:t>
      </w:r>
      <w:ins w:id="61" w:author="Pallab" w:date="2022-09-22T17:37:00Z">
        <w:r>
          <w:t xml:space="preserve">and optionally a C2 payload </w:t>
        </w:r>
      </w:ins>
      <w:r>
        <w:t>in the Naf_Authentication_AuthenticateAuthorize response returned to the UAS-NF/NEF and the UAS NF/NEF forwards to the UAV/UE in step 7.</w:t>
      </w:r>
    </w:p>
    <w:p w14:paraId="52930D97" w14:textId="77777777" w:rsidR="00171020" w:rsidRDefault="00171020" w:rsidP="00171020">
      <w:pPr>
        <w:pStyle w:val="B1"/>
      </w:pPr>
      <w:r>
        <w:t>-</w:t>
      </w:r>
      <w:r>
        <w:tab/>
        <w:t>The USS shall:</w:t>
      </w:r>
    </w:p>
    <w:p w14:paraId="6E7D2F7F" w14:textId="77777777" w:rsidR="00171020" w:rsidRDefault="00171020" w:rsidP="00171020">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5394180B" w14:textId="77777777" w:rsidR="00171020" w:rsidRDefault="00171020" w:rsidP="00171020">
      <w:pPr>
        <w:pStyle w:val="B2"/>
      </w:pPr>
      <w:r>
        <w:lastRenderedPageBreak/>
        <w:tab/>
        <w:t>Once the authentication is complete, after step 4, the USS subscribes to PDU Session Status Events for the PDU session used for C2 communication, applicable for the GPSI received in step 2.</w:t>
      </w:r>
    </w:p>
    <w:p w14:paraId="7BD73297" w14:textId="7263756A" w:rsidR="00E6394C" w:rsidRPr="00EA4B9E" w:rsidRDefault="00171020" w:rsidP="00E6394C">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09BCB422" w14:textId="77777777" w:rsidR="00E6394C" w:rsidRPr="0042466D" w:rsidRDefault="00E6394C" w:rsidP="00E639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2297912" w14:textId="77777777" w:rsidR="00EC7193" w:rsidRDefault="00EC7193" w:rsidP="00EC7193">
      <w:pPr>
        <w:pStyle w:val="Heading5"/>
      </w:pPr>
      <w:bookmarkStart w:id="62" w:name="_Toc114570637"/>
      <w:r>
        <w:rPr>
          <w:lang w:eastAsia="ja-JP"/>
        </w:rPr>
        <w:t>5.2.5.2.2</w:t>
      </w:r>
      <w:r>
        <w:rPr>
          <w:lang w:eastAsia="ja-JP"/>
        </w:rPr>
        <w:tab/>
        <w:t>UE initiated PDU Session Modification for C2 Communication</w:t>
      </w:r>
      <w:bookmarkEnd w:id="62"/>
    </w:p>
    <w:p w14:paraId="5C165312" w14:textId="77777777" w:rsidR="00EC7193" w:rsidRPr="009A2033" w:rsidRDefault="00EC7193" w:rsidP="00EC7193">
      <w:r w:rsidRPr="009A2033">
        <w:t>C2 authorization is requested</w:t>
      </w:r>
      <w:r>
        <w:t xml:space="preserve"> at PDU session Modification</w:t>
      </w:r>
      <w:r w:rsidRPr="009A2033">
        <w:t>:</w:t>
      </w:r>
    </w:p>
    <w:p w14:paraId="5F7DC7D5" w14:textId="77777777" w:rsidR="00EC7193" w:rsidRDefault="00EC7193" w:rsidP="00EC7193">
      <w:pPr>
        <w:pStyle w:val="B1"/>
      </w:pPr>
      <w:r>
        <w:t>-</w:t>
      </w:r>
      <w:r>
        <w:tab/>
        <w:t>After UUAA-SM is performed and a common PDU session is used for connectivity to USS and C2 communication to a UAV-C (as configured in the UAV); or</w:t>
      </w:r>
    </w:p>
    <w:p w14:paraId="77681E9A" w14:textId="77777777" w:rsidR="00EC7193" w:rsidRDefault="00EC7193" w:rsidP="00EC7193">
      <w:pPr>
        <w:pStyle w:val="B1"/>
      </w:pPr>
      <w:r>
        <w:t>-</w:t>
      </w:r>
      <w:r>
        <w:tab/>
        <w:t>If the UE has already established a PDU session for C2 communication to a UAV-C.</w:t>
      </w:r>
    </w:p>
    <w:p w14:paraId="706AED2F" w14:textId="77777777" w:rsidR="00EC7193" w:rsidRDefault="00EC7193" w:rsidP="00EC7193">
      <w:pPr>
        <w:pStyle w:val="TH"/>
      </w:pPr>
      <w:r>
        <w:object w:dxaOrig="11060" w:dyaOrig="6050" w14:anchorId="5D51474F">
          <v:shape id="_x0000_i1027" type="#_x0000_t75" style="width:482pt;height:263pt" o:ole="">
            <v:imagedata r:id="rId21" o:title=""/>
          </v:shape>
          <o:OLEObject Type="Embed" ProgID="Visio.Drawing.15" ShapeID="_x0000_i1027" DrawAspect="Content" ObjectID="_1725952243" r:id="rId22"/>
        </w:object>
      </w:r>
    </w:p>
    <w:p w14:paraId="511A0C00" w14:textId="77777777" w:rsidR="00EC7193" w:rsidRPr="00CA32B7" w:rsidRDefault="00EC7193" w:rsidP="00EC7193">
      <w:pPr>
        <w:pStyle w:val="TF"/>
      </w:pPr>
      <w:r w:rsidRPr="00CA32B7">
        <w:t>Figure 5.2.5</w:t>
      </w:r>
      <w:r>
        <w:t>.2.2</w:t>
      </w:r>
      <w:r w:rsidRPr="00CA32B7">
        <w:t xml:space="preserve">-1: PDU Session modification for C2 communication (common PDU session for </w:t>
      </w:r>
      <w:r>
        <w:t>UAS services</w:t>
      </w:r>
      <w:r w:rsidRPr="00CA32B7">
        <w:t>)</w:t>
      </w:r>
    </w:p>
    <w:p w14:paraId="6F4B3370" w14:textId="77777777" w:rsidR="00EC7193" w:rsidRDefault="00EC7193" w:rsidP="00EC7193">
      <w:pPr>
        <w:pStyle w:val="B1"/>
      </w:pPr>
      <w:r>
        <w:t>1.</w:t>
      </w:r>
      <w:r>
        <w:tab/>
        <w:t>The UE establishes a PDU Session for USS communication as described in clause 5.2.3.</w:t>
      </w:r>
    </w:p>
    <w:p w14:paraId="33014EEB" w14:textId="77777777" w:rsidR="00EC7193" w:rsidRDefault="00EC7193" w:rsidP="00EC7193">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543D5155" w14:textId="77777777" w:rsidR="00EC7193" w:rsidRPr="00310AC5" w:rsidRDefault="00EC7193" w:rsidP="00EC7193">
      <w:pPr>
        <w:pStyle w:val="NO"/>
      </w:pPr>
      <w:r w:rsidRPr="00310AC5">
        <w:t>NOTE:</w:t>
      </w:r>
      <w:r w:rsidRPr="00310AC5">
        <w:tab/>
        <w:t>How the pairing information is configured in the UAV is outside the scope of 3GPP specifications.</w:t>
      </w:r>
    </w:p>
    <w:p w14:paraId="4F65FA0D" w14:textId="530AF504" w:rsidR="00EC7193" w:rsidDel="001D3381" w:rsidRDefault="00EC7193" w:rsidP="00EC7193">
      <w:pPr>
        <w:pStyle w:val="B1"/>
        <w:rPr>
          <w:del w:id="63" w:author="Pallab_v2" w:date="2022-09-27T11:47:00Z"/>
          <w:lang w:eastAsia="zh-CN"/>
        </w:rPr>
      </w:pPr>
      <w:del w:id="64" w:author="Pallab_v2" w:date="2022-09-27T11:47:00Z">
        <w:r w:rsidDel="001D3381">
          <w:rPr>
            <w:lang w:eastAsia="zh-CN"/>
          </w:rPr>
          <w:delText>4-5.</w:delText>
        </w:r>
        <w:r w:rsidDel="001D3381">
          <w:rPr>
            <w:lang w:eastAsia="zh-CN"/>
          </w:rPr>
          <w:tab/>
          <w:delText xml:space="preserve">For a UAV with aerial subscription the SMF </w:delText>
        </w:r>
        <w:commentRangeStart w:id="65"/>
        <w:r w:rsidDel="001D3381">
          <w:rPr>
            <w:lang w:eastAsia="zh-CN"/>
          </w:rPr>
          <w:delText>determines based on</w:delText>
        </w:r>
      </w:del>
      <w:commentRangeEnd w:id="65"/>
      <w:r w:rsidR="001D3381">
        <w:rPr>
          <w:rStyle w:val="CommentReference"/>
        </w:rPr>
        <w:commentReference w:id="65"/>
      </w:r>
      <w:del w:id="66" w:author="Pallab_v2" w:date="2022-09-27T11:47:00Z">
        <w:r w:rsidDel="001D3381">
          <w:rPr>
            <w:lang w:eastAsia="zh-CN"/>
          </w:rPr>
          <w:delText xml:space="preserve"> the DNN/S-NSSAI of the PDU session and presence of CAA-Level UAV ID that authorization is required. The SMF invokes the authorization procedure with the USS (via UAS-NF) by invoking a Nnef_Authentication_AuthenticateAuthorize request including the UAS container provided by the UAV in step 2 (including the C2 Aviation Payload), the CAA-Level UAV ID, GPSI, PDU Session IP address, and optionally the UAV location (e.g. Cell ID) provided by the AMF.</w:delText>
        </w:r>
      </w:del>
    </w:p>
    <w:p w14:paraId="1636AC34" w14:textId="77777777" w:rsidR="00EC7193" w:rsidRDefault="00EC7193" w:rsidP="00EC7193">
      <w:pPr>
        <w:pStyle w:val="B1"/>
        <w:rPr>
          <w:lang w:eastAsia="zh-CN"/>
        </w:rPr>
      </w:pPr>
      <w:r>
        <w:rPr>
          <w:lang w:eastAsia="zh-CN"/>
        </w:rPr>
        <w:lastRenderedPageBreak/>
        <w:t>4.</w:t>
      </w:r>
      <w:r>
        <w:rPr>
          <w:lang w:eastAsia="zh-CN"/>
        </w:rPr>
        <w:tab/>
        <w:t>The SMF determines that authorization is required based on that the DNN/S-NSSAI of the PDU session is dedicated for aerial services (have aerial service indicator set) and that the Service Level Device Identity (CAA-Level UAV ID) is included in the request and Then sends a Nnef_Authentication_AuthenticateAuthorize request to the UAS-NF including the UAS container provided by the UAV in step 2 (including the C2 Aviation Payload), the CAA-Level UAV ID, GPSI, PDU Session IP address, and optionally the UAV location (e.g. Cell ID) provided by the AMF.</w:t>
      </w:r>
    </w:p>
    <w:p w14:paraId="4A78F472" w14:textId="3FE03AAA" w:rsidR="00EC7193" w:rsidRDefault="00EC7193" w:rsidP="00EC7193">
      <w:pPr>
        <w:pStyle w:val="B1"/>
        <w:rPr>
          <w:lang w:eastAsia="zh-CN"/>
        </w:rPr>
      </w:pPr>
      <w:r>
        <w:rPr>
          <w:lang w:eastAsia="zh-CN"/>
        </w:rPr>
        <w:t>5.</w:t>
      </w:r>
      <w:r>
        <w:rPr>
          <w:lang w:eastAsia="zh-CN"/>
        </w:rPr>
        <w:tab/>
      </w:r>
      <w:del w:id="67" w:author="Pallab" w:date="2022-09-22T17:41:00Z">
        <w:r w:rsidDel="00EC7193">
          <w:rPr>
            <w:lang w:eastAsia="zh-CN"/>
          </w:rPr>
          <w:delText>The UAS-NF forwards the received authorization request as a Naf_Authentication_AuthenticateAuthorize request to the USS.</w:delText>
        </w:r>
      </w:del>
      <w:ins w:id="68" w:author="Pallab" w:date="2022-09-22T17:40:00Z">
        <w:r w:rsidRPr="00AE0A8D">
          <w:rPr>
            <w:color w:val="FF0000"/>
            <w:lang w:eastAsia="zh-CN"/>
          </w:rPr>
          <w:t>The UAS</w:t>
        </w:r>
      </w:ins>
      <w:ins w:id="69" w:author="Pallab" w:date="2022-09-22T17:41:00Z">
        <w:r>
          <w:rPr>
            <w:color w:val="FF0000"/>
            <w:lang w:eastAsia="zh-CN"/>
          </w:rPr>
          <w:t xml:space="preserve"> </w:t>
        </w:r>
      </w:ins>
      <w:ins w:id="70" w:author="Pallab" w:date="2022-09-22T17:40:00Z">
        <w:r w:rsidRPr="00AE0A8D">
          <w:rPr>
            <w:color w:val="FF0000"/>
            <w:lang w:eastAsia="zh-CN"/>
          </w:rPr>
          <w:t>NF</w:t>
        </w:r>
      </w:ins>
      <w:ins w:id="71" w:author="Pallab" w:date="2022-09-22T17:41:00Z">
        <w:r>
          <w:rPr>
            <w:color w:val="FF0000"/>
            <w:lang w:eastAsia="zh-CN"/>
          </w:rPr>
          <w:t>/NEF</w:t>
        </w:r>
      </w:ins>
      <w:ins w:id="72" w:author="Pallab" w:date="2022-09-22T17:40:00Z">
        <w:r w:rsidRPr="00AE0A8D">
          <w:rPr>
            <w:color w:val="FF0000"/>
            <w:lang w:eastAsia="zh-CN"/>
          </w:rPr>
          <w:t xml:space="preserve"> checks that there is an active UUAA </w:t>
        </w:r>
      </w:ins>
      <w:ins w:id="73" w:author="Pallab" w:date="2022-09-22T17:41:00Z">
        <w:r w:rsidR="00FC3F0A">
          <w:rPr>
            <w:color w:val="FF0000"/>
            <w:lang w:eastAsia="zh-CN"/>
          </w:rPr>
          <w:t xml:space="preserve">for the </w:t>
        </w:r>
      </w:ins>
      <w:ins w:id="74" w:author="Pallab" w:date="2022-09-22T17:40:00Z">
        <w:r w:rsidRPr="00AE0A8D">
          <w:rPr>
            <w:color w:val="FF0000"/>
            <w:lang w:eastAsia="zh-CN"/>
          </w:rPr>
          <w:t>GPSI and that a C2 aviation payload is provided with the request and if so</w:t>
        </w:r>
        <w:r>
          <w:rPr>
            <w:color w:val="FF0000"/>
            <w:lang w:eastAsia="zh-CN"/>
          </w:rPr>
          <w:t>,</w:t>
        </w:r>
        <w:r w:rsidRPr="00AE0A8D">
          <w:rPr>
            <w:color w:val="FF0000"/>
            <w:lang w:eastAsia="zh-CN"/>
          </w:rPr>
          <w:t xml:space="preserve"> </w:t>
        </w:r>
        <w:r w:rsidRPr="00AE0A8D">
          <w:rPr>
            <w:color w:val="FF0000"/>
          </w:rPr>
          <w:t>forwards the received authorization request as a Naf_Authentication_AuthenticateAuthorize request to the USS.</w:t>
        </w:r>
        <w:r>
          <w:rPr>
            <w:color w:val="FF0000"/>
          </w:rPr>
          <w:t xml:space="preserve"> If not, no request will be sent to the USS and step 7 and 8 will not be performed.</w:t>
        </w:r>
      </w:ins>
    </w:p>
    <w:p w14:paraId="1D46A40A" w14:textId="77777777" w:rsidR="00EC7193" w:rsidRDefault="00EC7193" w:rsidP="00EC7193">
      <w:pPr>
        <w:pStyle w:val="B1"/>
        <w:rPr>
          <w:lang w:eastAsia="zh-CN"/>
        </w:rPr>
      </w:pPr>
      <w:r>
        <w:rPr>
          <w:lang w:eastAsia="zh-CN"/>
        </w:rPr>
        <w:t>6.</w:t>
      </w:r>
      <w:r>
        <w:rPr>
          <w:lang w:eastAsia="zh-CN"/>
        </w:rPr>
        <w:tab/>
        <w:t>PDU Session Modification procedure completes as in TS 23.502 [3] figure 4.3.3.2-1.</w:t>
      </w:r>
    </w:p>
    <w:p w14:paraId="3A0FD951" w14:textId="442C301D" w:rsidR="00EC7193" w:rsidRPr="00C21088" w:rsidDel="00FC3F0A" w:rsidRDefault="00EC7193" w:rsidP="00EC7193">
      <w:pPr>
        <w:pStyle w:val="EditorsNote"/>
        <w:rPr>
          <w:del w:id="75" w:author="Pallab" w:date="2022-09-22T17:42:00Z"/>
        </w:rPr>
      </w:pPr>
      <w:del w:id="76" w:author="Pallab" w:date="2022-09-22T17:42:00Z">
        <w:r w:rsidRPr="00C21088" w:rsidDel="00FC3F0A">
          <w:delText>Editor</w:delText>
        </w:r>
        <w:r w:rsidDel="00FC3F0A">
          <w:delText>'</w:delText>
        </w:r>
        <w:r w:rsidRPr="00C21088" w:rsidDel="00FC3F0A">
          <w:delText>s note:</w:delText>
        </w:r>
        <w:r w:rsidDel="00FC3F0A">
          <w:tab/>
        </w:r>
        <w:r w:rsidRPr="00C21088" w:rsidDel="00FC3F0A">
          <w:delText>It is FFS if any indication from SMF to UE is needed on pending C2 authorization.</w:delText>
        </w:r>
      </w:del>
    </w:p>
    <w:p w14:paraId="0D10CF6C" w14:textId="77777777" w:rsidR="00EC7193" w:rsidRDefault="00EC7193" w:rsidP="00EC7193">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(e.g. containing C2 pairing information and C2 security information).</w:t>
      </w:r>
    </w:p>
    <w:p w14:paraId="58F2114A" w14:textId="77777777" w:rsidR="00EC7193" w:rsidRDefault="00EC7193" w:rsidP="00EC7193">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55A025CE" w14:textId="3AAAD6D2" w:rsidR="00E6394C" w:rsidRPr="00EA4B9E" w:rsidRDefault="00EC7193" w:rsidP="00EC7193">
      <w:pPr>
        <w:pStyle w:val="B1"/>
      </w:pPr>
      <w:r>
        <w:t>Unless a dedicated QoS is requested for the C2 flows, this procedure does not invoke any interaction with the UE, AMF or RAN.</w:t>
      </w:r>
    </w:p>
    <w:p w14:paraId="1599A84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1E0996C" w14:textId="77777777" w:rsidR="009D6367" w:rsidRDefault="009D6367" w:rsidP="009D6367">
      <w:pPr>
        <w:pStyle w:val="Heading5"/>
        <w:rPr>
          <w:lang w:eastAsia="ja-JP"/>
        </w:rPr>
      </w:pPr>
      <w:bookmarkStart w:id="77" w:name="_Toc114570638"/>
      <w:r>
        <w:rPr>
          <w:lang w:eastAsia="ja-JP"/>
        </w:rPr>
        <w:t>5.2.5.2.3</w:t>
      </w:r>
      <w:r>
        <w:rPr>
          <w:lang w:eastAsia="ja-JP"/>
        </w:rPr>
        <w:tab/>
        <w:t>UE initiated PDU Session Establishment for C2 Communication</w:t>
      </w:r>
      <w:bookmarkEnd w:id="77"/>
    </w:p>
    <w:p w14:paraId="506AC87B" w14:textId="77777777" w:rsidR="009D6367" w:rsidRPr="00CA32B7" w:rsidRDefault="009D6367" w:rsidP="009D6367">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B9A0774" w14:textId="77777777" w:rsidR="009D6367" w:rsidRDefault="009D6367" w:rsidP="009D6367">
      <w:pPr>
        <w:pStyle w:val="TH"/>
      </w:pPr>
      <w:r>
        <w:object w:dxaOrig="10700" w:dyaOrig="6740" w14:anchorId="4D9540B7">
          <v:shape id="_x0000_i1028" type="#_x0000_t75" style="width:482pt;height:304.5pt" o:ole="">
            <v:imagedata r:id="rId27" o:title=""/>
          </v:shape>
          <o:OLEObject Type="Embed" ProgID="Visio.Drawing.15" ShapeID="_x0000_i1028" DrawAspect="Content" ObjectID="_1725952244" r:id="rId28"/>
        </w:object>
      </w:r>
    </w:p>
    <w:p w14:paraId="4F1CAEC7" w14:textId="77777777" w:rsidR="009D6367" w:rsidRPr="00CA32B7" w:rsidRDefault="009D6367" w:rsidP="009D6367">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1A69E6A1" w14:textId="77777777" w:rsidR="009D6367" w:rsidRDefault="009D6367" w:rsidP="009D6367">
      <w:pPr>
        <w:pStyle w:val="B1"/>
      </w:pPr>
      <w:r>
        <w:t>0.</w:t>
      </w:r>
      <w:r>
        <w:tab/>
        <w:t>The UAV has performed a successful UUAA with the USS (UUAA-SM or UUAA-MM) and the USS has for the corresponding GPSI subscribed for PDU Session Status Event from the NEF.</w:t>
      </w:r>
    </w:p>
    <w:p w14:paraId="6BC17C43" w14:textId="77777777" w:rsidR="009D6367" w:rsidRDefault="009D6367" w:rsidP="009D6367">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78C90501" w14:textId="77777777" w:rsidR="009D6367" w:rsidRDefault="009D6367" w:rsidP="009D6367">
      <w:pPr>
        <w:pStyle w:val="B1"/>
      </w:pPr>
      <w:r>
        <w:t>2.</w:t>
      </w:r>
      <w:r>
        <w:tab/>
        <w:t>The SMF determines that authorization is required based on that the requested DNN/S-NSSAI combination dedicated for aerial services (have aerial service indicator set), and that the Service Level Device Identity (CAA-Level UAV ID) is included in the request. The SMF then sends a Nnef_Authentication_AuthenticateAuthorize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52D20281" w14:textId="77777777" w:rsidR="009D6367" w:rsidRDefault="009D6367" w:rsidP="009D6367">
      <w:pPr>
        <w:pStyle w:val="B1"/>
      </w:pPr>
      <w:r>
        <w:tab/>
        <w:t>If the requested DNN/S-NSSAI is dedicated for aerial services but no Service Level Device ID (CAA-Level UAV ID) has been provided with the request, the SMF rejects the PDU session establishment with a cause indicating that USS authorization is required.</w:t>
      </w:r>
    </w:p>
    <w:p w14:paraId="5DB6F48A" w14:textId="77777777" w:rsidR="009D6367" w:rsidRDefault="009D6367" w:rsidP="009D6367">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4ED03EA1" w14:textId="39F12B50" w:rsidR="009D6367" w:rsidRDefault="009D6367" w:rsidP="00A57270">
      <w:pPr>
        <w:pStyle w:val="B1"/>
      </w:pPr>
      <w:r>
        <w:t>3.</w:t>
      </w:r>
      <w:r>
        <w:tab/>
        <w:t xml:space="preserve">The UAS NF/NEF checks that a valid UUAA is stored for the GPSI and </w:t>
      </w:r>
      <w:ins w:id="78" w:author="Pallab" w:date="2022-09-22T17:51:00Z">
        <w:r w:rsidR="00502EDD" w:rsidRPr="00987393">
          <w:rPr>
            <w:color w:val="FF0000"/>
          </w:rPr>
          <w:t>that the request includes a C2 Aviation payload</w:t>
        </w:r>
        <w:r w:rsidR="00502EDD">
          <w:rPr>
            <w:color w:val="FF0000"/>
          </w:rPr>
          <w:t>.</w:t>
        </w:r>
        <w:r w:rsidR="00502EDD">
          <w:t xml:space="preserve"> If so, it </w:t>
        </w:r>
      </w:ins>
      <w:r>
        <w:t>forwards the received authorization request as a Naf_Authentication_AuthenticateAuthorize request to the USS.</w:t>
      </w:r>
      <w:ins w:id="79" w:author="Pallab" w:date="2022-09-22T17:09:00Z">
        <w:r>
          <w:t xml:space="preserve"> </w:t>
        </w:r>
      </w:ins>
    </w:p>
    <w:p w14:paraId="25FF80EE" w14:textId="77777777" w:rsidR="009D6367" w:rsidRDefault="009D6367" w:rsidP="009D6367">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5601E727" w14:textId="77777777" w:rsidR="009D6367" w:rsidRDefault="009D6367" w:rsidP="009D6367">
      <w:pPr>
        <w:pStyle w:val="NO"/>
      </w:pPr>
      <w:r>
        <w:t>NOTE:</w:t>
      </w:r>
      <w:r>
        <w:tab/>
        <w:t>The USS may trigger a UAV re-authentication/re-authorization in response to the query from the UAS NF/NEF.</w:t>
      </w:r>
    </w:p>
    <w:p w14:paraId="220DA1F4" w14:textId="77777777" w:rsidR="009D6367" w:rsidRDefault="009D6367" w:rsidP="009D6367">
      <w:pPr>
        <w:pStyle w:val="B1"/>
      </w:pPr>
      <w:r>
        <w:t>4.</w:t>
      </w:r>
      <w:r>
        <w:tab/>
        <w:t>The USS performs C2 authorization based on the received information and sends the Naf_Authentication_AuthenticateAuthorize response to the UAS NF/NEF including the Service Level Device Identity (e.g. the CAA-Level UAV-ID) (potentially new), the C2 Authorization Result and the C2 Authorization Payload (e.g. C2 pairing information and C2 security information).</w:t>
      </w:r>
    </w:p>
    <w:p w14:paraId="000ADEDE" w14:textId="77777777" w:rsidR="009D6367" w:rsidRDefault="009D6367" w:rsidP="009D6367">
      <w:pPr>
        <w:pStyle w:val="B1"/>
      </w:pPr>
      <w:r>
        <w:t>5.</w:t>
      </w:r>
      <w:r>
        <w:tab/>
        <w:t>The UAS-NF/NEF forwards the information received from the USS in the Nnef_Authentication_AuthenticateAuthorize response sent to the SMF.</w:t>
      </w:r>
    </w:p>
    <w:p w14:paraId="3C149A3A" w14:textId="77777777" w:rsidR="009D6367" w:rsidRDefault="009D6367" w:rsidP="009D6367">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7D6D8A05" w14:textId="77777777" w:rsidR="009D6367" w:rsidRDefault="009D6367" w:rsidP="009D6367">
      <w:pPr>
        <w:pStyle w:val="B1"/>
      </w:pPr>
      <w:r>
        <w:tab/>
        <w:t>If a failed C2 Authorization Result is received from the USS, the SMF instead rejects the PDU establishment and include a reason code indicating not authorized.</w:t>
      </w:r>
    </w:p>
    <w:p w14:paraId="6E54DF52" w14:textId="77777777" w:rsidR="009D6367" w:rsidRDefault="009D6367" w:rsidP="009D6367">
      <w:pPr>
        <w:pStyle w:val="B1"/>
      </w:pPr>
      <w:r>
        <w:t>7.</w:t>
      </w:r>
      <w:r>
        <w:tab/>
        <w:t>[Conditional]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14:paraId="49083038" w14:textId="77777777" w:rsidR="009D6367" w:rsidRDefault="009D6367" w:rsidP="009D6367">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2D9A819" w14:textId="1D6CF4A6" w:rsidR="00E60C82" w:rsidRPr="00EA4B9E" w:rsidRDefault="009D6367" w:rsidP="009D6367">
      <w:pPr>
        <w:pStyle w:val="B1"/>
      </w:pPr>
      <w:r>
        <w:tab/>
        <w:t>Unless a dedicated QoS is requested for the C2 flows, this procedure does not invoke any interaction with the UE, AMF or RAN.</w:t>
      </w:r>
    </w:p>
    <w:p w14:paraId="3312AE0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3B525EC" w14:textId="77777777" w:rsidR="009D6367" w:rsidRPr="004B6F8A" w:rsidRDefault="009D6367" w:rsidP="009D6367">
      <w:pPr>
        <w:pStyle w:val="Heading5"/>
      </w:pPr>
      <w:bookmarkStart w:id="80" w:name="_Toc114570641"/>
      <w:r w:rsidRPr="004B6F8A">
        <w:t>5.2.</w:t>
      </w:r>
      <w:r>
        <w:t>5</w:t>
      </w:r>
      <w:r w:rsidRPr="004B6F8A">
        <w:t>.</w:t>
      </w:r>
      <w:r>
        <w:t>3.1</w:t>
      </w:r>
      <w:r w:rsidRPr="004B6F8A">
        <w:tab/>
        <w:t>UE requested PDN connectivity</w:t>
      </w:r>
      <w:r>
        <w:t xml:space="preserve"> for C2 authorization</w:t>
      </w:r>
      <w:bookmarkEnd w:id="80"/>
    </w:p>
    <w:p w14:paraId="777C99E2" w14:textId="77777777" w:rsidR="009D6367" w:rsidRPr="004B6F8A" w:rsidRDefault="009D6367" w:rsidP="009D6367">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02287A6D" w14:textId="77777777" w:rsidR="009D6367" w:rsidRDefault="009D6367" w:rsidP="009D6367">
      <w:pPr>
        <w:pStyle w:val="TH"/>
        <w:rPr>
          <w:lang w:val="en-US"/>
        </w:rPr>
      </w:pPr>
      <w:r>
        <w:object w:dxaOrig="12440" w:dyaOrig="6470" w14:anchorId="4CF30FE2">
          <v:shape id="_x0000_i1029" type="#_x0000_t75" style="width:480pt;height:265.5pt" o:ole="">
            <v:imagedata r:id="rId29" o:title=""/>
          </v:shape>
          <o:OLEObject Type="Embed" ProgID="Visio.Drawing.15" ShapeID="_x0000_i1029" DrawAspect="Content" ObjectID="_1725952245" r:id="rId30"/>
        </w:object>
      </w:r>
    </w:p>
    <w:p w14:paraId="65ED5CDF" w14:textId="77777777" w:rsidR="009D6367" w:rsidRPr="004B6F8A" w:rsidRDefault="009D6367" w:rsidP="009D6367">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5E10B679" w14:textId="77777777" w:rsidR="009D6367" w:rsidRDefault="009D6367" w:rsidP="009D6367">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2351A2C" w14:textId="77777777" w:rsidR="009D6367" w:rsidRDefault="009D6367" w:rsidP="009D6367">
      <w:pPr>
        <w:pStyle w:val="B1"/>
        <w:rPr>
          <w:lang w:val="en-US"/>
        </w:rPr>
      </w:pPr>
      <w:r>
        <w:rPr>
          <w:lang w:val="en-US"/>
        </w:rPr>
        <w:t>1.</w:t>
      </w:r>
      <w:r>
        <w:rPr>
          <w:lang w:val="en-US"/>
        </w:rPr>
        <w:tab/>
        <w:t>Steps 1 - 3 performed as in Figure 5.10.2-1 of TS 23.401 [6].</w:t>
      </w:r>
    </w:p>
    <w:p w14:paraId="0A39D823" w14:textId="77777777" w:rsidR="009D6367" w:rsidRDefault="009D6367" w:rsidP="009D6367">
      <w:pPr>
        <w:pStyle w:val="B1"/>
        <w:rPr>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68257B7F" w14:textId="77777777" w:rsidR="009D6367" w:rsidRDefault="009D6367" w:rsidP="009D6367">
      <w:pPr>
        <w:pStyle w:val="B1"/>
        <w:rPr>
          <w:lang w:val="en-US"/>
        </w:rPr>
      </w:pPr>
      <w:r>
        <w:rPr>
          <w:lang w:val="en-US"/>
        </w:rPr>
        <w:tab/>
        <w:t>If Service Level Device Identity (CAA-Level UAV ID) is provided with the request, the SMF+PGW-C retrieves (if not already available) the Session Management Subscription Data for the UE from the UDM+HSS using the Nudm_SDM_Get service operation.</w:t>
      </w:r>
    </w:p>
    <w:p w14:paraId="00FFAD9A" w14:textId="77777777" w:rsidR="009D6367" w:rsidRDefault="009D6367" w:rsidP="009D6367">
      <w:pPr>
        <w:pStyle w:val="B1"/>
        <w:rPr>
          <w:lang w:val="en-US"/>
        </w:rPr>
      </w:pPr>
      <w:r>
        <w:rPr>
          <w:lang w:val="en-US"/>
        </w:rPr>
        <w:t>2.</w:t>
      </w:r>
      <w:r>
        <w:rPr>
          <w:lang w:val="en-US"/>
        </w:rPr>
        <w:tab/>
        <w:t>The SMF+PGW-C determines that authorization is required based on that the requested APN/DNN is dedicated for aerial services (have aerial service indicator set) and that the Service Level Device Identity (CAA-Level UAV ID) is included in the request. The SMF+PGW-C then sends a Nnef_Authentication_AuthenticateAuthorize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BB3A716" w14:textId="77777777" w:rsidR="009D6367" w:rsidRDefault="009D6367" w:rsidP="009D6367">
      <w:pPr>
        <w:pStyle w:val="B1"/>
        <w:rPr>
          <w:lang w:val="en-US"/>
        </w:rPr>
      </w:pPr>
      <w:r>
        <w:rPr>
          <w:lang w:val="en-US"/>
        </w:rPr>
        <w:tab/>
        <w:t>If the SMF+PGW-C determines that the authorization procedure with the USS is required, but the UAV has not provided the Service Level Device Identity (e.g. the CAA-Level UAV ID), the SMF+PGW-C rejects the PDN Connectivity Request with a cause indicating that USS authorization is required.</w:t>
      </w:r>
    </w:p>
    <w:p w14:paraId="52F5BCF6" w14:textId="08CBD15D" w:rsidR="00F80827" w:rsidRDefault="009D6367" w:rsidP="009D6367">
      <w:pPr>
        <w:pStyle w:val="B1"/>
        <w:rPr>
          <w:lang w:val="en-US"/>
        </w:rPr>
      </w:pPr>
      <w:r>
        <w:rPr>
          <w:lang w:val="en-US"/>
        </w:rPr>
        <w:t>3.</w:t>
      </w:r>
      <w:r>
        <w:rPr>
          <w:lang w:val="en-US"/>
        </w:rPr>
        <w:tab/>
        <w:t xml:space="preserve">The UAS NF/NEF checks that a valid UUAA is stored for the GPSI and </w:t>
      </w:r>
      <w:ins w:id="81" w:author="Pallab" w:date="2022-09-22T17:43:00Z">
        <w:r w:rsidR="00502EDD" w:rsidRPr="00987393">
          <w:rPr>
            <w:color w:val="FF0000"/>
          </w:rPr>
          <w:t>that the request includes a C2 Aviation payload</w:t>
        </w:r>
        <w:r w:rsidR="00502EDD">
          <w:rPr>
            <w:color w:val="FF0000"/>
          </w:rPr>
          <w:t>.</w:t>
        </w:r>
        <w:r w:rsidR="00502EDD">
          <w:t xml:space="preserve"> If so, it </w:t>
        </w:r>
      </w:ins>
      <w:r>
        <w:rPr>
          <w:lang w:val="en-US"/>
        </w:rPr>
        <w:t>forwards the received authorization request as a Naf_Authentication_AuthenticateAuthorize request to the USS.</w:t>
      </w:r>
    </w:p>
    <w:p w14:paraId="265C198E" w14:textId="77777777" w:rsidR="009D6367" w:rsidRDefault="009D6367" w:rsidP="009D6367">
      <w:pPr>
        <w:pStyle w:val="B1"/>
        <w:rPr>
          <w:lang w:val="en-US"/>
        </w:rPr>
      </w:pPr>
      <w:r>
        <w:rPr>
          <w:lang w:val="en-US"/>
        </w:rPr>
        <w:t>4.</w:t>
      </w:r>
      <w:r>
        <w:rPr>
          <w:lang w:val="en-US"/>
        </w:rPr>
        <w:tab/>
        <w:t xml:space="preserve">The USS performs C2 authorization based on the received information and sends the Naf_Authentication_AuthenticateAuthorize response to the UAS NF/NEF including the Service Level Device </w:t>
      </w:r>
      <w:r>
        <w:rPr>
          <w:lang w:val="en-US"/>
        </w:rPr>
        <w:lastRenderedPageBreak/>
        <w:t>Identity (e.g. the CAA-Level UAV-ID) (potentially new), the C2 Authorization Result and the C2 Authorization Payload (e.g. C2 pairing information and C2 security information).</w:t>
      </w:r>
    </w:p>
    <w:p w14:paraId="364D2BB6" w14:textId="77777777" w:rsidR="009D6367" w:rsidRDefault="009D6367" w:rsidP="009D6367">
      <w:pPr>
        <w:pStyle w:val="B1"/>
        <w:rPr>
          <w:lang w:val="en-US"/>
        </w:rPr>
      </w:pPr>
      <w:r>
        <w:rPr>
          <w:lang w:val="en-US"/>
        </w:rPr>
        <w:t>5.</w:t>
      </w:r>
      <w:r>
        <w:rPr>
          <w:lang w:val="en-US"/>
        </w:rPr>
        <w:tab/>
        <w:t>The UAS NF/NEF forwards the information received from the USS in the Nnef_Authentication_AuthenticateAuthorize response sent to the SMF+PGW C.</w:t>
      </w:r>
    </w:p>
    <w:p w14:paraId="4992B7C3" w14:textId="77777777" w:rsidR="009D6367" w:rsidRDefault="009D6367" w:rsidP="009D6367">
      <w:pPr>
        <w:pStyle w:val="B1"/>
        <w:rPr>
          <w:lang w:val="en-US"/>
        </w:rPr>
      </w:pPr>
      <w:r>
        <w:rPr>
          <w:lang w:val="en-US"/>
        </w:rPr>
        <w:t>6.</w:t>
      </w:r>
      <w:r>
        <w:rPr>
          <w:lang w:val="en-US"/>
        </w:rPr>
        <w:tab/>
        <w:t>To inform the UE about the C2 authorization result the SMF+PGW-C includes the C2 Authorization Result and optionally, the Authorization Payload (e.g.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CA09B18" w14:textId="77777777" w:rsidR="009D6367" w:rsidRDefault="009D6367" w:rsidP="009D6367">
      <w:pPr>
        <w:pStyle w:val="B1"/>
        <w:rPr>
          <w:lang w:val="en-US"/>
        </w:rPr>
      </w:pPr>
      <w:r>
        <w:rPr>
          <w:lang w:val="en-US"/>
        </w:rPr>
        <w:tab/>
        <w:t>If a failed C2 authorization result is received from the USS, the SMF+PGW-C instead rejects the PDN Connectivity Request and includes a cause code indicating not authorized.</w:t>
      </w:r>
    </w:p>
    <w:p w14:paraId="586AA6BB" w14:textId="77777777" w:rsidR="009D6367" w:rsidRDefault="009D6367" w:rsidP="009D6367">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14:paraId="0E8B4AEC" w14:textId="77777777" w:rsidR="009D6367" w:rsidRDefault="009D6367" w:rsidP="009D6367">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EAB58C6" w14:textId="0C3E2D3D" w:rsidR="00E60C82" w:rsidRPr="00EA4B9E" w:rsidRDefault="009D6367" w:rsidP="009D6367">
      <w:pPr>
        <w:pStyle w:val="B1"/>
      </w:pPr>
      <w:r>
        <w:rPr>
          <w:lang w:val="en-US"/>
        </w:rPr>
        <w:tab/>
        <w:t>Unless a dedicated QoS is requested for the C2 flows, this procedure does not invoke any interaction with the UE, MME or RAN.</w:t>
      </w:r>
    </w:p>
    <w:p w14:paraId="3E79850A"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6C3EF87" w14:textId="77777777" w:rsidR="00A71D11" w:rsidRPr="004B6F8A" w:rsidRDefault="00A71D11" w:rsidP="00A71D11">
      <w:pPr>
        <w:pStyle w:val="Heading5"/>
      </w:pPr>
      <w:bookmarkStart w:id="82" w:name="_Toc114570642"/>
      <w:r w:rsidRPr="004B6F8A">
        <w:t>5.2.</w:t>
      </w:r>
      <w:r>
        <w:t>5</w:t>
      </w:r>
      <w:r w:rsidRPr="004B6F8A">
        <w:t>.</w:t>
      </w:r>
      <w:r>
        <w:t>3.2</w:t>
      </w:r>
      <w:r w:rsidRPr="004B6F8A">
        <w:tab/>
        <w:t xml:space="preserve">UE requested </w:t>
      </w:r>
      <w:r>
        <w:t>bearer resource modification of an existing PDN connection for C2 authorization</w:t>
      </w:r>
      <w:bookmarkEnd w:id="82"/>
    </w:p>
    <w:p w14:paraId="75C8D3A6" w14:textId="77777777" w:rsidR="00A71D11" w:rsidRDefault="00A71D11" w:rsidP="00A71D11">
      <w:r>
        <w:t>C2 authorization is requested at UE requested bearer resource modification (see clause 5.4.5 of TS 23.401 [6]):</w:t>
      </w:r>
    </w:p>
    <w:p w14:paraId="346C7DB1" w14:textId="77777777" w:rsidR="00A71D11" w:rsidRDefault="00A71D11" w:rsidP="00A71D11">
      <w:pPr>
        <w:pStyle w:val="B1"/>
      </w:pPr>
      <w:r>
        <w:t>-</w:t>
      </w:r>
      <w:r>
        <w:tab/>
        <w:t>After UUAA-SM is performed and a common PDN Connection is used for connectivity to USS and C2 communication to a UAV-C (as configured in the UAV); or</w:t>
      </w:r>
    </w:p>
    <w:p w14:paraId="411EC8D7" w14:textId="77777777" w:rsidR="00A71D11" w:rsidRDefault="00A71D11" w:rsidP="00A71D11">
      <w:pPr>
        <w:pStyle w:val="B1"/>
      </w:pPr>
      <w:r>
        <w:t>-</w:t>
      </w:r>
      <w:r>
        <w:tab/>
        <w:t>If the UE has already established a PDN Connection for C2 communication to a UAV-C.</w:t>
      </w:r>
    </w:p>
    <w:p w14:paraId="550BBC44" w14:textId="77777777" w:rsidR="00A71D11" w:rsidRDefault="00A71D11" w:rsidP="00A71D11">
      <w:pPr>
        <w:pStyle w:val="TH"/>
        <w:rPr>
          <w:lang w:val="en-US"/>
        </w:rPr>
      </w:pPr>
      <w:r>
        <w:object w:dxaOrig="11400" w:dyaOrig="5720" w14:anchorId="4AF43C8E">
          <v:shape id="_x0000_i1030" type="#_x0000_t75" style="width:481.5pt;height:241pt" o:ole="">
            <v:imagedata r:id="rId31" o:title=""/>
          </v:shape>
          <o:OLEObject Type="Embed" ProgID="Visio.Drawing.15" ShapeID="_x0000_i1030" DrawAspect="Content" ObjectID="_1725952246" r:id="rId32"/>
        </w:object>
      </w:r>
    </w:p>
    <w:p w14:paraId="3E426694" w14:textId="77777777" w:rsidR="00A71D11" w:rsidRPr="004B6F8A" w:rsidRDefault="00A71D11" w:rsidP="00A71D11">
      <w:pPr>
        <w:pStyle w:val="TF"/>
        <w:rPr>
          <w:lang w:val="en-US"/>
        </w:rPr>
      </w:pPr>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p>
    <w:p w14:paraId="1466087F" w14:textId="77777777" w:rsidR="00A71D11" w:rsidRDefault="00A71D11" w:rsidP="00A71D11">
      <w:pPr>
        <w:pStyle w:val="B1"/>
        <w:rPr>
          <w:rFonts w:eastAsia="SimSun"/>
        </w:rPr>
      </w:pPr>
      <w:r>
        <w:rPr>
          <w:rFonts w:eastAsia="SimSun"/>
        </w:rPr>
        <w:t>0.</w:t>
      </w:r>
      <w:r>
        <w:rPr>
          <w:rFonts w:eastAsia="SimSun"/>
        </w:rPr>
        <w:tab/>
        <w:t>The UE establishes a PDN Connection for USS communication as described in clause 5.2.3.</w:t>
      </w:r>
    </w:p>
    <w:p w14:paraId="2960A39D" w14:textId="77777777" w:rsidR="00A71D11" w:rsidRDefault="00A71D11" w:rsidP="00A71D11">
      <w:pPr>
        <w:pStyle w:val="B1"/>
        <w:rPr>
          <w:rFonts w:eastAsia="SimSun"/>
        </w:rPr>
      </w:pPr>
      <w:r>
        <w:rPr>
          <w:rFonts w:eastAsia="SimSun"/>
        </w:rPr>
        <w:t>1.</w:t>
      </w:r>
      <w:r>
        <w:rPr>
          <w:rFonts w:eastAsia="SimSun"/>
        </w:rP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14:paraId="7B718FB4" w14:textId="77777777" w:rsidR="00A71D11" w:rsidRDefault="00A71D11" w:rsidP="00A71D11">
      <w:pPr>
        <w:pStyle w:val="NO"/>
      </w:pPr>
      <w:r>
        <w:t>NOTE:</w:t>
      </w:r>
      <w:r>
        <w:tab/>
        <w:t>How the pairing information is configured in the UAV is outside the scope of 3GPP specifications.</w:t>
      </w:r>
    </w:p>
    <w:p w14:paraId="4EA2EC25" w14:textId="77777777" w:rsidR="00A71D11" w:rsidRDefault="00A71D11" w:rsidP="00A71D11">
      <w:pPr>
        <w:pStyle w:val="B1"/>
        <w:rPr>
          <w:rFonts w:eastAsia="SimSun"/>
        </w:rPr>
      </w:pPr>
      <w:r>
        <w:rPr>
          <w:rFonts w:eastAsia="SimSun"/>
        </w:rPr>
        <w:t>2.</w:t>
      </w:r>
      <w:r>
        <w:rPr>
          <w:rFonts w:eastAsia="SimSun"/>
        </w:rPr>
        <w:tab/>
        <w:t>The SMF+PGW-C determines that authorization is required based on that the APN/DNN of the PDN Connection is dedicated for aerial services (have aerial service indicator set) and that the Service Level Device Identity (CAA-Level UAV ID) is included in the request and then sends a Nnef_Authentication_AuthenticateAuthorize request to the UAS-NF including the UAS information provided by the UAV in step 1 (including the C2 Aviation Payload), the Service Level Device Identity (e.g. CAA-Level UAV ID), GPSI, PDN Connection IP address, and optionally the UAV location (e.g. Cell ID) provided by the MME.</w:t>
      </w:r>
    </w:p>
    <w:p w14:paraId="5B4A15BD" w14:textId="0DC93931" w:rsidR="00A71D11" w:rsidRDefault="00A71D11" w:rsidP="00A71D11">
      <w:pPr>
        <w:pStyle w:val="B1"/>
        <w:rPr>
          <w:rFonts w:eastAsia="SimSun"/>
        </w:rPr>
      </w:pPr>
      <w:r>
        <w:rPr>
          <w:rFonts w:eastAsia="SimSun"/>
        </w:rPr>
        <w:tab/>
      </w:r>
      <w:del w:id="83" w:author="Pallab" w:date="2022-09-22T18:04:00Z">
        <w:r w:rsidDel="00A71D11">
          <w:rPr>
            <w:rFonts w:eastAsia="SimSun"/>
          </w:rPr>
          <w:delText>The UAS-NF forwards the received authorization request as a Naf_Authentication_AuthenticateAuthorize request to the USS.</w:delText>
        </w:r>
      </w:del>
      <w:ins w:id="84" w:author="Pallab" w:date="2022-09-22T18:04:00Z">
        <w:r w:rsidRPr="00A71D11">
          <w:rPr>
            <w:color w:val="FF0000"/>
            <w:lang w:eastAsia="zh-CN"/>
          </w:rPr>
          <w:t xml:space="preserve"> </w:t>
        </w:r>
        <w:r w:rsidRPr="00AE0A8D">
          <w:rPr>
            <w:color w:val="FF0000"/>
            <w:lang w:eastAsia="zh-CN"/>
          </w:rPr>
          <w:t>The UAS</w:t>
        </w:r>
      </w:ins>
      <w:ins w:id="85" w:author="Pallab" w:date="2022-09-22T18:05:00Z">
        <w:r>
          <w:rPr>
            <w:color w:val="FF0000"/>
            <w:lang w:eastAsia="zh-CN"/>
          </w:rPr>
          <w:t xml:space="preserve"> </w:t>
        </w:r>
      </w:ins>
      <w:ins w:id="86" w:author="Pallab" w:date="2022-09-22T18:04:00Z">
        <w:r w:rsidRPr="00AE0A8D">
          <w:rPr>
            <w:color w:val="FF0000"/>
            <w:lang w:eastAsia="zh-CN"/>
          </w:rPr>
          <w:t>NF</w:t>
        </w:r>
      </w:ins>
      <w:ins w:id="87" w:author="Pallab" w:date="2022-09-22T18:05:00Z">
        <w:r>
          <w:rPr>
            <w:color w:val="FF0000"/>
            <w:lang w:eastAsia="zh-CN"/>
          </w:rPr>
          <w:t>/NEF</w:t>
        </w:r>
      </w:ins>
      <w:ins w:id="88" w:author="Pallab" w:date="2022-09-22T18:04:00Z">
        <w:r w:rsidRPr="00AE0A8D">
          <w:rPr>
            <w:color w:val="FF0000"/>
            <w:lang w:eastAsia="zh-CN"/>
          </w:rPr>
          <w:t xml:space="preserve"> checks that there is an active UUAA GPSI and that a C2 aviation payload is provided with the request and if so</w:t>
        </w:r>
        <w:r>
          <w:rPr>
            <w:color w:val="FF0000"/>
            <w:lang w:eastAsia="zh-CN"/>
          </w:rPr>
          <w:t>,</w:t>
        </w:r>
        <w:r w:rsidRPr="00AE0A8D">
          <w:rPr>
            <w:color w:val="FF0000"/>
            <w:lang w:eastAsia="zh-CN"/>
          </w:rPr>
          <w:t xml:space="preserve"> </w:t>
        </w:r>
        <w:r w:rsidRPr="00AE0A8D">
          <w:rPr>
            <w:color w:val="FF0000"/>
          </w:rPr>
          <w:t>forwards the received authorization request as a Naf_Authentication_AuthenticateAuthorize request to the USS.</w:t>
        </w:r>
        <w:r>
          <w:rPr>
            <w:color w:val="FF0000"/>
          </w:rPr>
          <w:t xml:space="preserve"> If not, no request will be sent to the USS and step 4 and 5 will not be performed.</w:t>
        </w:r>
      </w:ins>
    </w:p>
    <w:p w14:paraId="4430ECBF" w14:textId="0ADDCBE5" w:rsidR="00A71D11" w:rsidRDefault="00A71D11" w:rsidP="00A71D11">
      <w:pPr>
        <w:pStyle w:val="B1"/>
        <w:rPr>
          <w:rFonts w:eastAsia="SimSun"/>
        </w:rPr>
      </w:pPr>
      <w:r>
        <w:rPr>
          <w:rFonts w:eastAsia="SimSun"/>
        </w:rPr>
        <w:t>3.</w:t>
      </w:r>
      <w:r>
        <w:rPr>
          <w:rFonts w:eastAsia="SimSun"/>
        </w:rPr>
        <w:tab/>
        <w:t>The UE requested bearer resource modification procedure completes as in clause 5.4.5-1 of TS 23.401 [6].</w:t>
      </w:r>
    </w:p>
    <w:p w14:paraId="23F7233F" w14:textId="77777777" w:rsidR="00A71D11" w:rsidRDefault="00A71D11" w:rsidP="00A71D11">
      <w:pPr>
        <w:pStyle w:val="B1"/>
        <w:rPr>
          <w:rFonts w:eastAsia="SimSun"/>
        </w:rPr>
      </w:pPr>
      <w:r>
        <w:rPr>
          <w:rFonts w:eastAsia="SimSun"/>
        </w:rPr>
        <w:t>4.</w:t>
      </w:r>
      <w:r>
        <w:rPr>
          <w:rFonts w:eastAsia="SimSun"/>
        </w:rP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5B0FE2C7" w14:textId="77777777" w:rsidR="00A71D11" w:rsidRDefault="00A71D11" w:rsidP="00A71D11">
      <w:pPr>
        <w:pStyle w:val="B1"/>
        <w:rPr>
          <w:rFonts w:eastAsia="SimSun"/>
        </w:rPr>
      </w:pPr>
      <w:r>
        <w:rPr>
          <w:rFonts w:eastAsia="SimSun"/>
        </w:rPr>
        <w:t>5.</w:t>
      </w:r>
      <w:r>
        <w:rPr>
          <w:rFonts w:eastAsia="SimSun"/>
        </w:rP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18DEA15D" w14:textId="0888DF2C" w:rsidR="00E60C82" w:rsidRPr="00EA4B9E" w:rsidRDefault="00A71D11" w:rsidP="00A71D11">
      <w:pPr>
        <w:pStyle w:val="B1"/>
      </w:pPr>
      <w:r>
        <w:rPr>
          <w:rFonts w:eastAsia="SimSun"/>
        </w:rPr>
        <w:lastRenderedPageBreak/>
        <w:tab/>
        <w:t>Unless a dedicated QoS is requested for the C2 flows, this procedure does not invoke any interaction with the UE, MME or RAN.</w:t>
      </w:r>
    </w:p>
    <w:p w14:paraId="2FE11BC4"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F303C5" w14:textId="77777777" w:rsidR="00E60C82" w:rsidRPr="00EA4B9E" w:rsidRDefault="00E60C82" w:rsidP="00E60C82"/>
    <w:p w14:paraId="3F06A2F9"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Pallab_v2" w:date="2022-09-27T11:48:00Z" w:initials="PG">
    <w:p w14:paraId="66667C02" w14:textId="39471268" w:rsidR="001D3381" w:rsidRDefault="001D3381">
      <w:pPr>
        <w:pStyle w:val="CommentText"/>
      </w:pPr>
      <w:r>
        <w:rPr>
          <w:rStyle w:val="CommentReference"/>
        </w:rPr>
        <w:annotationRef/>
      </w:r>
      <w:r w:rsidR="00CA31D9">
        <w:t xml:space="preserve">This was an error in TS 23.256 h.4.0 during implementation of </w:t>
      </w:r>
      <w:r w:rsidR="00CA31D9" w:rsidRPr="00CA31D9">
        <w:t xml:space="preserve">S2-2207402. </w:t>
      </w:r>
      <w:r>
        <w:t>This step was already split into separate steps 4, 5 in the last meeting (SA2 #152e)</w:t>
      </w:r>
      <w:r w:rsidR="00CA31D9">
        <w:t xml:space="preserve"> in the approved tdoc </w:t>
      </w:r>
      <w:r w:rsidR="00CA31D9" w:rsidRPr="00CA31D9">
        <w:t>S2-2207402</w:t>
      </w:r>
      <w:r>
        <w:t xml:space="preserve">. So </w:t>
      </w:r>
      <w:r w:rsidR="00CA31D9">
        <w:t>shall</w:t>
      </w:r>
      <w:r>
        <w:t xml:space="preserve"> be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667C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6170" w16cex:dateUtc="2022-09-27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667C02" w16cid:durableId="26DD61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3E5CE" w14:textId="77777777" w:rsidR="00754CFA" w:rsidRDefault="00754CFA">
      <w:r>
        <w:separator/>
      </w:r>
    </w:p>
  </w:endnote>
  <w:endnote w:type="continuationSeparator" w:id="0">
    <w:p w14:paraId="2F996895" w14:textId="77777777" w:rsidR="00754CFA" w:rsidRDefault="0075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2EF60" w14:textId="77777777" w:rsidR="00DE24CA" w:rsidRDefault="00DE2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03D14" w14:textId="77777777" w:rsidR="00DE24CA" w:rsidRDefault="00DE24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3BFD1" w14:textId="77777777" w:rsidR="00DE24CA" w:rsidRDefault="00DE2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BB453" w14:textId="77777777" w:rsidR="00754CFA" w:rsidRDefault="00754CFA">
      <w:r>
        <w:separator/>
      </w:r>
    </w:p>
  </w:footnote>
  <w:footnote w:type="continuationSeparator" w:id="0">
    <w:p w14:paraId="2B460273" w14:textId="77777777" w:rsidR="00754CFA" w:rsidRDefault="00754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60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B25D8" w14:textId="77777777" w:rsidR="00DE24CA" w:rsidRDefault="00DE2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60AE" w14:textId="77777777" w:rsidR="00DE24CA" w:rsidRDefault="00DE24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6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ABD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97D1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Pallab_v2">
    <w15:presenceInfo w15:providerId="None" w15:userId="Pallab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6394"/>
    <w:rsid w:val="000B7FED"/>
    <w:rsid w:val="000C038A"/>
    <w:rsid w:val="000C4580"/>
    <w:rsid w:val="000C6598"/>
    <w:rsid w:val="000E268E"/>
    <w:rsid w:val="000E2AF1"/>
    <w:rsid w:val="000E31D5"/>
    <w:rsid w:val="00123226"/>
    <w:rsid w:val="00125B8A"/>
    <w:rsid w:val="00131231"/>
    <w:rsid w:val="001342D8"/>
    <w:rsid w:val="001431FF"/>
    <w:rsid w:val="00145D43"/>
    <w:rsid w:val="001465C9"/>
    <w:rsid w:val="00171020"/>
    <w:rsid w:val="0017192F"/>
    <w:rsid w:val="001804E7"/>
    <w:rsid w:val="00192C46"/>
    <w:rsid w:val="001A08B3"/>
    <w:rsid w:val="001A7B60"/>
    <w:rsid w:val="001B52F0"/>
    <w:rsid w:val="001B7A65"/>
    <w:rsid w:val="001D3381"/>
    <w:rsid w:val="001D647D"/>
    <w:rsid w:val="001E005B"/>
    <w:rsid w:val="001E41F3"/>
    <w:rsid w:val="001F661B"/>
    <w:rsid w:val="002014E3"/>
    <w:rsid w:val="002228F4"/>
    <w:rsid w:val="0026004D"/>
    <w:rsid w:val="00263A5D"/>
    <w:rsid w:val="002640DD"/>
    <w:rsid w:val="00265753"/>
    <w:rsid w:val="00271A4B"/>
    <w:rsid w:val="00275D12"/>
    <w:rsid w:val="002831F6"/>
    <w:rsid w:val="00284FEB"/>
    <w:rsid w:val="002860C4"/>
    <w:rsid w:val="002B5741"/>
    <w:rsid w:val="002F41B2"/>
    <w:rsid w:val="0030271E"/>
    <w:rsid w:val="00305409"/>
    <w:rsid w:val="00341B68"/>
    <w:rsid w:val="00351302"/>
    <w:rsid w:val="003609EF"/>
    <w:rsid w:val="0036231A"/>
    <w:rsid w:val="00374DD4"/>
    <w:rsid w:val="003808E9"/>
    <w:rsid w:val="00385A11"/>
    <w:rsid w:val="00386DEC"/>
    <w:rsid w:val="00392484"/>
    <w:rsid w:val="003961CB"/>
    <w:rsid w:val="003968D8"/>
    <w:rsid w:val="00397BEF"/>
    <w:rsid w:val="003B40E1"/>
    <w:rsid w:val="003E1A36"/>
    <w:rsid w:val="003E7D28"/>
    <w:rsid w:val="003F1A07"/>
    <w:rsid w:val="0040761D"/>
    <w:rsid w:val="00410371"/>
    <w:rsid w:val="004175B8"/>
    <w:rsid w:val="004242F1"/>
    <w:rsid w:val="00434146"/>
    <w:rsid w:val="004401BC"/>
    <w:rsid w:val="004478AB"/>
    <w:rsid w:val="00452FDC"/>
    <w:rsid w:val="0047578B"/>
    <w:rsid w:val="004758BB"/>
    <w:rsid w:val="00481E8A"/>
    <w:rsid w:val="004863C4"/>
    <w:rsid w:val="004A092B"/>
    <w:rsid w:val="004A1F9C"/>
    <w:rsid w:val="004A6302"/>
    <w:rsid w:val="004B75B7"/>
    <w:rsid w:val="004D4F48"/>
    <w:rsid w:val="00502EDD"/>
    <w:rsid w:val="00504314"/>
    <w:rsid w:val="00513BC4"/>
    <w:rsid w:val="00514818"/>
    <w:rsid w:val="0051580D"/>
    <w:rsid w:val="00524056"/>
    <w:rsid w:val="00537FB7"/>
    <w:rsid w:val="00547111"/>
    <w:rsid w:val="00586D1E"/>
    <w:rsid w:val="00592D74"/>
    <w:rsid w:val="005C0ED0"/>
    <w:rsid w:val="005D48F5"/>
    <w:rsid w:val="005E2C44"/>
    <w:rsid w:val="005E65C0"/>
    <w:rsid w:val="005F19F0"/>
    <w:rsid w:val="00621188"/>
    <w:rsid w:val="006257ED"/>
    <w:rsid w:val="00625CC6"/>
    <w:rsid w:val="00677A1C"/>
    <w:rsid w:val="00677EFF"/>
    <w:rsid w:val="00695808"/>
    <w:rsid w:val="006B46FB"/>
    <w:rsid w:val="006B72D3"/>
    <w:rsid w:val="006C7ED0"/>
    <w:rsid w:val="006D18D3"/>
    <w:rsid w:val="006D5129"/>
    <w:rsid w:val="006E21FB"/>
    <w:rsid w:val="006E32EB"/>
    <w:rsid w:val="0070388D"/>
    <w:rsid w:val="00704090"/>
    <w:rsid w:val="00706BCA"/>
    <w:rsid w:val="00735297"/>
    <w:rsid w:val="00745433"/>
    <w:rsid w:val="00754CFA"/>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C5BE7"/>
    <w:rsid w:val="008D47F5"/>
    <w:rsid w:val="008D58A7"/>
    <w:rsid w:val="008D747B"/>
    <w:rsid w:val="008F686C"/>
    <w:rsid w:val="00901CAF"/>
    <w:rsid w:val="00906141"/>
    <w:rsid w:val="0091467A"/>
    <w:rsid w:val="009148DE"/>
    <w:rsid w:val="00922BFA"/>
    <w:rsid w:val="00941E30"/>
    <w:rsid w:val="009733BE"/>
    <w:rsid w:val="009748CA"/>
    <w:rsid w:val="009777D9"/>
    <w:rsid w:val="00991B88"/>
    <w:rsid w:val="009A5753"/>
    <w:rsid w:val="009A579D"/>
    <w:rsid w:val="009B075B"/>
    <w:rsid w:val="009B0FFA"/>
    <w:rsid w:val="009B162C"/>
    <w:rsid w:val="009B7E39"/>
    <w:rsid w:val="009D6367"/>
    <w:rsid w:val="009D78C9"/>
    <w:rsid w:val="009E3297"/>
    <w:rsid w:val="009E62FE"/>
    <w:rsid w:val="009F6462"/>
    <w:rsid w:val="009F734F"/>
    <w:rsid w:val="00A12FC3"/>
    <w:rsid w:val="00A246B6"/>
    <w:rsid w:val="00A25CC3"/>
    <w:rsid w:val="00A263D1"/>
    <w:rsid w:val="00A42720"/>
    <w:rsid w:val="00A47E70"/>
    <w:rsid w:val="00A50CF0"/>
    <w:rsid w:val="00A542FF"/>
    <w:rsid w:val="00A57270"/>
    <w:rsid w:val="00A71D11"/>
    <w:rsid w:val="00A7219D"/>
    <w:rsid w:val="00A737A9"/>
    <w:rsid w:val="00A7671C"/>
    <w:rsid w:val="00A87BB1"/>
    <w:rsid w:val="00AA2CBC"/>
    <w:rsid w:val="00AA5DE5"/>
    <w:rsid w:val="00AC5820"/>
    <w:rsid w:val="00AD1CD8"/>
    <w:rsid w:val="00AF1A6F"/>
    <w:rsid w:val="00B068A1"/>
    <w:rsid w:val="00B15BA9"/>
    <w:rsid w:val="00B2243E"/>
    <w:rsid w:val="00B258BB"/>
    <w:rsid w:val="00B3068D"/>
    <w:rsid w:val="00B32B9E"/>
    <w:rsid w:val="00B51DB3"/>
    <w:rsid w:val="00B55111"/>
    <w:rsid w:val="00B661A1"/>
    <w:rsid w:val="00B67B97"/>
    <w:rsid w:val="00B968C8"/>
    <w:rsid w:val="00BA3EC5"/>
    <w:rsid w:val="00BA51D9"/>
    <w:rsid w:val="00BB3D50"/>
    <w:rsid w:val="00BB5DFC"/>
    <w:rsid w:val="00BC04BD"/>
    <w:rsid w:val="00BC0E8C"/>
    <w:rsid w:val="00BD279D"/>
    <w:rsid w:val="00BD6BB8"/>
    <w:rsid w:val="00BE4CA2"/>
    <w:rsid w:val="00BF6A70"/>
    <w:rsid w:val="00C13AEF"/>
    <w:rsid w:val="00C160A6"/>
    <w:rsid w:val="00C24724"/>
    <w:rsid w:val="00C33231"/>
    <w:rsid w:val="00C605B9"/>
    <w:rsid w:val="00C60B82"/>
    <w:rsid w:val="00C66BA2"/>
    <w:rsid w:val="00C743CA"/>
    <w:rsid w:val="00C94792"/>
    <w:rsid w:val="00C95985"/>
    <w:rsid w:val="00CA319E"/>
    <w:rsid w:val="00CA31D9"/>
    <w:rsid w:val="00CA4EEF"/>
    <w:rsid w:val="00CA509A"/>
    <w:rsid w:val="00CC5026"/>
    <w:rsid w:val="00CC58FB"/>
    <w:rsid w:val="00CC68D0"/>
    <w:rsid w:val="00D01F77"/>
    <w:rsid w:val="00D03F9A"/>
    <w:rsid w:val="00D06D51"/>
    <w:rsid w:val="00D14B77"/>
    <w:rsid w:val="00D15E43"/>
    <w:rsid w:val="00D23592"/>
    <w:rsid w:val="00D24991"/>
    <w:rsid w:val="00D34D8A"/>
    <w:rsid w:val="00D50255"/>
    <w:rsid w:val="00D66520"/>
    <w:rsid w:val="00D66AE8"/>
    <w:rsid w:val="00D922D8"/>
    <w:rsid w:val="00D92747"/>
    <w:rsid w:val="00DC30FE"/>
    <w:rsid w:val="00DC58AF"/>
    <w:rsid w:val="00DC6555"/>
    <w:rsid w:val="00DD2CF6"/>
    <w:rsid w:val="00DE24CA"/>
    <w:rsid w:val="00DE34CF"/>
    <w:rsid w:val="00DF53A0"/>
    <w:rsid w:val="00E13F3D"/>
    <w:rsid w:val="00E23990"/>
    <w:rsid w:val="00E32339"/>
    <w:rsid w:val="00E34898"/>
    <w:rsid w:val="00E52026"/>
    <w:rsid w:val="00E533D9"/>
    <w:rsid w:val="00E60C82"/>
    <w:rsid w:val="00E61B6E"/>
    <w:rsid w:val="00E63194"/>
    <w:rsid w:val="00E6394C"/>
    <w:rsid w:val="00E82D4D"/>
    <w:rsid w:val="00E97ADF"/>
    <w:rsid w:val="00EA154E"/>
    <w:rsid w:val="00EB09B7"/>
    <w:rsid w:val="00EC7193"/>
    <w:rsid w:val="00EC7664"/>
    <w:rsid w:val="00EE7D7C"/>
    <w:rsid w:val="00EF57F7"/>
    <w:rsid w:val="00F25D98"/>
    <w:rsid w:val="00F300FB"/>
    <w:rsid w:val="00F41DF3"/>
    <w:rsid w:val="00F452BB"/>
    <w:rsid w:val="00F754C1"/>
    <w:rsid w:val="00F80827"/>
    <w:rsid w:val="00F8390E"/>
    <w:rsid w:val="00F93A68"/>
    <w:rsid w:val="00FB6386"/>
    <w:rsid w:val="00FC3496"/>
    <w:rsid w:val="00FC3F0A"/>
    <w:rsid w:val="00FD3458"/>
    <w:rsid w:val="00FD4FF9"/>
    <w:rsid w:val="00FD6C01"/>
    <w:rsid w:val="00FF3ED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B547F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452BB"/>
    <w:rPr>
      <w:rFonts w:ascii="Times New Roman" w:hAnsi="Times New Roman"/>
      <w:lang w:val="en-GB" w:eastAsia="en-US"/>
    </w:rPr>
  </w:style>
  <w:style w:type="character" w:customStyle="1" w:styleId="THChar">
    <w:name w:val="TH Char"/>
    <w:link w:val="TH"/>
    <w:qFormat/>
    <w:rsid w:val="00F452BB"/>
    <w:rPr>
      <w:rFonts w:ascii="Arial" w:hAnsi="Arial"/>
      <w:b/>
      <w:lang w:val="en-GB" w:eastAsia="en-US"/>
    </w:rPr>
  </w:style>
  <w:style w:type="character" w:customStyle="1" w:styleId="TFChar">
    <w:name w:val="TF Char"/>
    <w:link w:val="TF"/>
    <w:qFormat/>
    <w:rsid w:val="00F452BB"/>
    <w:rPr>
      <w:rFonts w:ascii="Arial" w:hAnsi="Arial"/>
      <w:b/>
      <w:lang w:val="en-GB" w:eastAsia="en-US"/>
    </w:rPr>
  </w:style>
  <w:style w:type="character" w:customStyle="1" w:styleId="B1Char">
    <w:name w:val="B1 Char"/>
    <w:link w:val="B1"/>
    <w:rsid w:val="004A092B"/>
    <w:rPr>
      <w:rFonts w:ascii="Times New Roman" w:hAnsi="Times New Roman"/>
      <w:lang w:val="en-GB" w:eastAsia="en-US"/>
    </w:rPr>
  </w:style>
  <w:style w:type="character" w:customStyle="1" w:styleId="B2Char">
    <w:name w:val="B2 Char"/>
    <w:link w:val="B2"/>
    <w:qFormat/>
    <w:rsid w:val="004A092B"/>
    <w:rPr>
      <w:rFonts w:ascii="Times New Roman" w:hAnsi="Times New Roman"/>
      <w:lang w:val="en-GB" w:eastAsia="en-US"/>
    </w:rPr>
  </w:style>
  <w:style w:type="character" w:customStyle="1" w:styleId="EditorsNoteChar">
    <w:name w:val="Editor's Note Char"/>
    <w:link w:val="EditorsNote"/>
    <w:locked/>
    <w:rsid w:val="00EC719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vsdx"/><Relationship Id="rId26" Type="http://schemas.microsoft.com/office/2018/08/relationships/commentsExtensible" Target="commentsExtensible.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6/09/relationships/commentsIds" Target="commentsIds.xm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commentsExtended" Target="commentsExtended.xml"/><Relationship Id="rId32" Type="http://schemas.openxmlformats.org/officeDocument/2006/relationships/package" Target="embeddings/Microsoft_Visio_Drawing5.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omments" Target="comments.xml"/><Relationship Id="rId28" Type="http://schemas.openxmlformats.org/officeDocument/2006/relationships/package" Target="embeddings/Microsoft_Visio_Drawing3.vsdx"/><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header" Target="header6.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21DCF-3A06-43F0-B0B1-22BC6CB4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18</Pages>
  <Words>7235</Words>
  <Characters>39987</Characters>
  <Application>Microsoft Office Word</Application>
  <DocSecurity>0</DocSecurity>
  <Lines>333</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cp:revision>
  <cp:lastPrinted>1900-01-01T08:00:00Z</cp:lastPrinted>
  <dcterms:created xsi:type="dcterms:W3CDTF">2022-09-22T11:09:00Z</dcterms:created>
  <dcterms:modified xsi:type="dcterms:W3CDTF">2022-09-29T04:40:00Z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(3)JoFcFyS0RJic5GuxH8IS+sGGuGtp+8PHOv5F+WWLLfd7CurIkPZOg7J5MXZDv9R4Ua3ho8iB
BAMNaUuuCZsXzsn11dWvyOCX+sw6yDSHlnZeT6pZHxeoAIbxBhKfECHCZx8w055gpU6LWfYk
zAOTQcfztjJUkCtg/0R8fg0uvWUhluwKC1GNIG/ju2w//l7wBWi6PDNefnv8YaFKarmpAdE8
EXScCqgfjhsg2K2juO</vt:lpwstr>
  </property>
  <property fmtid="{D5CDD505-2E9C-101B-9397-08002B2CF9AE}" pid="26" name="_2015_ms_pID_7253431">
    <vt:lpwstr>ZZ3r39D+rQpJNt8ujXpcZx51HgmN6+IN+Ikd0SvitOY5W0932bNIGp
H5AvTyBBDYXleSgIdO8ag7AYo2MisNlAilc60Tdbo0yTV9FLlnaNAXHWfoh4XXTQW5ZiB/t/
c7RlmmFb26lavydEzUwI6tSXRpKbOdELFKiEDI7S3G7fC9cHXV42wSrmAh42AayV2rQgd5ep
nw7IB/kcgSPwE3fiL1+DqMJdyyhTTN3fM/UI</vt:lpwstr>
  </property>
  <property fmtid="{D5CDD505-2E9C-101B-9397-08002B2CF9AE}" pid="27" name="_2015_ms_pID_7253432">
    <vt:lpwstr>H0gY8Jbwr2s3BpjLhHvvD8w=</vt:lpwstr>
  </property>
</Properties>
</file>